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936C" w14:textId="4371D980" w:rsidR="00BF5CE7" w:rsidRPr="006311BE" w:rsidRDefault="007C5CDF" w:rsidP="006311BE">
      <w:pPr>
        <w:pStyle w:val="HeaderA"/>
      </w:pPr>
      <w:bookmarkStart w:id="0" w:name="_Hlk157082933"/>
      <w:bookmarkEnd w:id="0"/>
      <w:r>
        <w:t>Risk management plan template</w:t>
      </w:r>
    </w:p>
    <w:p w14:paraId="7243B103" w14:textId="4EF28A40" w:rsidR="00D93FE3" w:rsidRDefault="0080700C" w:rsidP="00725465">
      <w:pPr>
        <w:rPr>
          <w:rFonts w:ascii="Arial" w:hAnsi="Arial" w:cs="Arial"/>
          <w:color w:val="B18BB1"/>
          <w:sz w:val="64"/>
          <w:szCs w:val="64"/>
        </w:rPr>
      </w:pPr>
      <w:r>
        <w:rPr>
          <w:rFonts w:ascii="Arial" w:hAnsi="Arial" w:cs="Arial"/>
          <w:noProof/>
          <w:color w:val="B18BB1"/>
          <w:sz w:val="64"/>
          <w:szCs w:val="64"/>
        </w:rPr>
        <w:drawing>
          <wp:anchor distT="0" distB="0" distL="114300" distR="114300" simplePos="0" relativeHeight="251665920" behindDoc="0" locked="0" layoutInCell="1" allowOverlap="1" wp14:anchorId="1A74C9A8" wp14:editId="49AE86A7">
            <wp:simplePos x="0" y="0"/>
            <wp:positionH relativeFrom="column">
              <wp:posOffset>23633</wp:posOffset>
            </wp:positionH>
            <wp:positionV relativeFrom="page">
              <wp:posOffset>1961847</wp:posOffset>
            </wp:positionV>
            <wp:extent cx="238125" cy="238125"/>
            <wp:effectExtent l="0" t="0" r="9525" b="0"/>
            <wp:wrapSquare wrapText="bothSides"/>
            <wp:docPr id="929721111" name="Picture 2" descr="A blue arrow pointing to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21111" name="Picture 2" descr="A blue arrow pointing to a group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7E53">
        <w:rPr>
          <w:rFonts w:ascii="Arial" w:hAnsi="Arial" w:cs="Arial"/>
          <w:noProof/>
          <w:color w:val="B18BB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3848E3" wp14:editId="4BAA9286">
                <wp:simplePos x="0" y="0"/>
                <wp:positionH relativeFrom="column">
                  <wp:posOffset>330506</wp:posOffset>
                </wp:positionH>
                <wp:positionV relativeFrom="paragraph">
                  <wp:posOffset>214622</wp:posOffset>
                </wp:positionV>
                <wp:extent cx="5474603" cy="2997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603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E1275" w14:textId="316A3FA0" w:rsidR="0066388A" w:rsidRPr="0014083C" w:rsidRDefault="0066388A" w:rsidP="006311BE">
                            <w:pPr>
                              <w:pStyle w:val="CapabilityArea"/>
                            </w:pPr>
                            <w:r w:rsidRPr="0066388A">
                              <w:t>Leadership, monitoring &amp; improvement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848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pt;margin-top:16.9pt;width:431.05pt;height:2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" filled="f" stroked="f" strokeweight=".5pt">
                <v:textbox inset="1mm,1mm,1mm,1mm">
                  <w:txbxContent>
                    <w:p w14:paraId="7BCE1275" w14:textId="316A3FA0" w:rsidR="0066388A" w:rsidRPr="0014083C" w:rsidRDefault="0066388A" w:rsidP="006311BE">
                      <w:pPr>
                        <w:pStyle w:val="CapabilityArea"/>
                      </w:pPr>
                      <w:r w:rsidRPr="0066388A">
                        <w:t>Leadership, monitoring &amp; improvement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E194C68" w14:textId="370ED447" w:rsidR="00D93FE3" w:rsidRPr="00D93FE3" w:rsidRDefault="00FD25DA" w:rsidP="00D93FE3">
      <w:pPr>
        <w:rPr>
          <w:rFonts w:ascii="Cronos Pro Light" w:hAnsi="Cronos Pro Light" w:cs="Arial"/>
          <w:b/>
          <w:bCs/>
          <w:color w:val="184276"/>
          <w:sz w:val="36"/>
          <w:szCs w:val="36"/>
        </w:rPr>
      </w:pPr>
      <w:r>
        <w:rPr>
          <w:rFonts w:ascii="Arial" w:hAnsi="Arial" w:cs="Arial"/>
          <w:noProof/>
          <w:color w:val="B18BB1"/>
          <w:sz w:val="64"/>
          <w:szCs w:val="64"/>
        </w:rPr>
        <w:drawing>
          <wp:anchor distT="0" distB="0" distL="114300" distR="114300" simplePos="0" relativeHeight="251664896" behindDoc="0" locked="0" layoutInCell="1" allowOverlap="1" wp14:anchorId="6B9E9594" wp14:editId="7627CD91">
            <wp:simplePos x="0" y="0"/>
            <wp:positionH relativeFrom="column">
              <wp:posOffset>22805</wp:posOffset>
            </wp:positionH>
            <wp:positionV relativeFrom="page">
              <wp:posOffset>2240280</wp:posOffset>
            </wp:positionV>
            <wp:extent cx="254000" cy="254000"/>
            <wp:effectExtent l="0" t="0" r="0" b="0"/>
            <wp:wrapSquare wrapText="bothSides"/>
            <wp:docPr id="449336828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336828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CDF">
        <w:rPr>
          <w:rFonts w:ascii="Arial" w:hAnsi="Arial" w:cs="Arial"/>
          <w:noProof/>
          <w:color w:val="B18BB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E8520E" wp14:editId="5BDD9895">
                <wp:simplePos x="0" y="0"/>
                <wp:positionH relativeFrom="column">
                  <wp:posOffset>333955</wp:posOffset>
                </wp:positionH>
                <wp:positionV relativeFrom="paragraph">
                  <wp:posOffset>45279</wp:posOffset>
                </wp:positionV>
                <wp:extent cx="5474603" cy="299720"/>
                <wp:effectExtent l="0" t="0" r="0" b="0"/>
                <wp:wrapNone/>
                <wp:docPr id="1853346097" name="Text Box 1853346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603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BD241" w14:textId="54249C7A" w:rsidR="007C5CDF" w:rsidRPr="0014083C" w:rsidRDefault="009C287F" w:rsidP="007C5CDF">
                            <w:pPr>
                              <w:pStyle w:val="CapabilityArea"/>
                            </w:pPr>
                            <w:r>
                              <w:t xml:space="preserve">Systems, </w:t>
                            </w:r>
                            <w:proofErr w:type="gramStart"/>
                            <w:r>
                              <w:t>policies</w:t>
                            </w:r>
                            <w:proofErr w:type="gramEnd"/>
                            <w:r>
                              <w:t xml:space="preserve"> and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8520E" id="Text Box 1853346097" o:spid="_x0000_s1027" type="#_x0000_t202" style="position:absolute;margin-left:26.3pt;margin-top:3.55pt;width:431.05pt;height:2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" filled="f" stroked="f" strokeweight=".5pt">
                <v:textbox inset="1mm,1mm,1mm,1mm">
                  <w:txbxContent>
                    <w:p w14:paraId="535BD241" w14:textId="54249C7A" w:rsidR="007C5CDF" w:rsidRPr="0014083C" w:rsidRDefault="009C287F" w:rsidP="007C5CDF">
                      <w:pPr>
                        <w:pStyle w:val="CapabilityArea"/>
                      </w:pPr>
                      <w:r>
                        <w:t xml:space="preserve">Systems, </w:t>
                      </w:r>
                      <w:proofErr w:type="gramStart"/>
                      <w:r>
                        <w:t>policies</w:t>
                      </w:r>
                      <w:proofErr w:type="gramEnd"/>
                      <w:r>
                        <w:t xml:space="preserve"> and procedures</w:t>
                      </w:r>
                    </w:p>
                  </w:txbxContent>
                </v:textbox>
              </v:shape>
            </w:pict>
          </mc:Fallback>
        </mc:AlternateContent>
      </w:r>
    </w:p>
    <w:p w14:paraId="351F2619" w14:textId="72E5C331" w:rsidR="00D93FE3" w:rsidRPr="00AA7C8D" w:rsidRDefault="00D93FE3">
      <w:pPr>
        <w:rPr>
          <w:rFonts w:ascii="Arial" w:hAnsi="Arial" w:cs="Arial"/>
          <w:color w:val="B18BB1"/>
          <w:sz w:val="32"/>
          <w:szCs w:val="32"/>
        </w:rPr>
      </w:pPr>
    </w:p>
    <w:p w14:paraId="1A9F488C" w14:textId="738DE6E2" w:rsidR="00CD3B54" w:rsidRPr="0066388A" w:rsidRDefault="009F7E4B" w:rsidP="006311BE">
      <w:pPr>
        <w:pStyle w:val="STANDARDHEADERA"/>
      </w:pPr>
      <w:r>
        <w:t>Standard 1</w:t>
      </w:r>
      <w:r w:rsidR="005B5D65" w:rsidRPr="0066388A">
        <w:t xml:space="preserve"> </w:t>
      </w:r>
      <w:r w:rsidR="00CD3B54" w:rsidRPr="0066388A">
        <w:t xml:space="preserve">  </w:t>
      </w:r>
      <w:r w:rsidR="00CD3B54" w:rsidRPr="0066388A">
        <w:rPr>
          <w:noProof/>
        </w:rPr>
        <w:drawing>
          <wp:inline distT="0" distB="0" distL="0" distR="0" wp14:anchorId="51F7471A" wp14:editId="3A38EF28">
            <wp:extent cx="649079" cy="4327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950" cy="4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109">
        <w:rPr>
          <w:noProof/>
        </w:rPr>
        <w:t xml:space="preserve">  </w:t>
      </w:r>
    </w:p>
    <w:p w14:paraId="7F1ED31D" w14:textId="32CF7DE6" w:rsidR="00CD3B54" w:rsidRDefault="00AB3C93">
      <w:r w:rsidRPr="00AB3C93">
        <w:rPr>
          <w:rFonts w:ascii="Arial" w:hAnsi="Arial" w:cs="Arial"/>
          <w:noProof/>
          <w:color w:val="FFFFFF" w:themeColor="background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47E4842" wp14:editId="57C3EF07">
                <wp:simplePos x="0" y="0"/>
                <wp:positionH relativeFrom="column">
                  <wp:posOffset>-973998</wp:posOffset>
                </wp:positionH>
                <wp:positionV relativeFrom="paragraph">
                  <wp:posOffset>175050</wp:posOffset>
                </wp:positionV>
                <wp:extent cx="9345303" cy="286385"/>
                <wp:effectExtent l="0" t="0" r="1905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5303" cy="286385"/>
                        </a:xfrm>
                        <a:prstGeom prst="rect">
                          <a:avLst/>
                        </a:prstGeom>
                        <a:solidFill>
                          <a:srgbClr val="B18B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9011A" id="Rectangle 2" o:spid="_x0000_s1026" style="position:absolute;margin-left:-76.7pt;margin-top:13.8pt;width:735.85pt;height:22.55pt;z-index:-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" fillcolor="#b18bb1" stroked="f" strokeweight="1pt"/>
            </w:pict>
          </mc:Fallback>
        </mc:AlternateContent>
      </w:r>
    </w:p>
    <w:p w14:paraId="59B295A2" w14:textId="2125B98E" w:rsidR="005279B9" w:rsidRDefault="009F7E4B" w:rsidP="00AA3952">
      <w:pPr>
        <w:pStyle w:val="STANDARDHEADERB"/>
      </w:pPr>
      <w:r>
        <w:t>leadership, gover</w:t>
      </w:r>
      <w:r w:rsidR="005279B9">
        <w:t>vance and culture</w:t>
      </w:r>
    </w:p>
    <w:p w14:paraId="6D36D6F7" w14:textId="737E348C" w:rsidR="005279B9" w:rsidRDefault="005279B9" w:rsidP="00AA3952">
      <w:pPr>
        <w:pStyle w:val="STANDARDHEADERB"/>
      </w:pPr>
      <w: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5B0AC4" wp14:editId="3EC0B12D">
                <wp:simplePos x="0" y="0"/>
                <wp:positionH relativeFrom="column">
                  <wp:posOffset>23053</wp:posOffset>
                </wp:positionH>
                <wp:positionV relativeFrom="paragraph">
                  <wp:posOffset>131997</wp:posOffset>
                </wp:positionV>
                <wp:extent cx="8363585" cy="5803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3585" cy="580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83936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B6D92" w14:textId="2DCF01F0" w:rsidR="00FB7D8F" w:rsidRPr="00AA7C8D" w:rsidRDefault="00FB7D8F" w:rsidP="006311BE">
                            <w:pPr>
                              <w:pStyle w:val="Criteria"/>
                            </w:pPr>
                            <w:r w:rsidRPr="00AA7C8D">
                              <w:t>Criteria 1</w:t>
                            </w:r>
                            <w:r w:rsidR="009F7E4B">
                              <w:t>.5</w:t>
                            </w:r>
                          </w:p>
                          <w:p w14:paraId="44FE4F13" w14:textId="0ED2257A" w:rsidR="00FB7D8F" w:rsidRPr="00AA7C8D" w:rsidRDefault="00224388" w:rsidP="00224388">
                            <w:pPr>
                              <w:pStyle w:val="CustomBodyCopy"/>
                              <w:ind w:left="720" w:hanging="720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The entity’s risk management plan focuses on preventing, identifying, and mitigating safeguarding risks to children and adults.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0AC4" id="Text Box 5" o:spid="_x0000_s1028" type="#_x0000_t202" style="position:absolute;margin-left:1.8pt;margin-top:10.4pt;width:658.55pt;height:45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" fillcolor="#f2f2f2 [3052]" stroked="f" strokeweight=".5pt">
                <v:fill opacity="54998f"/>
                <v:textbox>
                  <w:txbxContent>
                    <w:p w14:paraId="256B6D92" w14:textId="2DCF01F0" w:rsidR="00FB7D8F" w:rsidRPr="00AA7C8D" w:rsidRDefault="00FB7D8F" w:rsidP="006311BE">
                      <w:pPr>
                        <w:pStyle w:val="Criteria"/>
                      </w:pPr>
                      <w:r w:rsidRPr="00AA7C8D">
                        <w:t>Criteria 1</w:t>
                      </w:r>
                      <w:r w:rsidR="009F7E4B">
                        <w:t>.5</w:t>
                      </w:r>
                    </w:p>
                    <w:p w14:paraId="44FE4F13" w14:textId="0ED2257A" w:rsidR="00FB7D8F" w:rsidRPr="00AA7C8D" w:rsidRDefault="00224388" w:rsidP="00224388">
                      <w:pPr>
                        <w:pStyle w:val="CustomBodyCopy"/>
                        <w:ind w:left="720" w:hanging="720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The entity’s risk management plan focuses on preventing, identifying, and mitigating safeguarding risks to children and adults.</w:t>
                      </w:r>
                    </w:p>
                  </w:txbxContent>
                </v:textbox>
              </v:shape>
            </w:pict>
          </mc:Fallback>
        </mc:AlternateContent>
      </w:r>
    </w:p>
    <w:p w14:paraId="757C3279" w14:textId="77777777" w:rsidR="005279B9" w:rsidRDefault="005279B9" w:rsidP="005279B9">
      <w:pPr>
        <w:pStyle w:val="STANDARDHEADERA"/>
      </w:pPr>
    </w:p>
    <w:p w14:paraId="4E355CBF" w14:textId="0FA209F5" w:rsidR="005279B9" w:rsidRDefault="00E13EF4" w:rsidP="005279B9">
      <w:pPr>
        <w:pStyle w:val="STANDARDHEADERA"/>
      </w:pPr>
      <w:r w:rsidRPr="0066388A">
        <w:rPr>
          <w:noProof/>
        </w:rPr>
        <w:drawing>
          <wp:anchor distT="0" distB="0" distL="114300" distR="114300" simplePos="0" relativeHeight="251670016" behindDoc="0" locked="0" layoutInCell="1" allowOverlap="1" wp14:anchorId="06BDE480" wp14:editId="4DC2963B">
            <wp:simplePos x="0" y="0"/>
            <wp:positionH relativeFrom="column">
              <wp:posOffset>1824990</wp:posOffset>
            </wp:positionH>
            <wp:positionV relativeFrom="page">
              <wp:posOffset>4349142</wp:posOffset>
            </wp:positionV>
            <wp:extent cx="572135" cy="572135"/>
            <wp:effectExtent l="0" t="0" r="0" b="0"/>
            <wp:wrapSquare wrapText="bothSides"/>
            <wp:docPr id="1083008693" name="Picture 1083008693" descr="A yellow house with a wifi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08693" name="Picture 1083008693" descr="A yellow house with a wifi symbol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81ADED" w14:textId="5DFB6016" w:rsidR="005279B9" w:rsidRPr="0066388A" w:rsidRDefault="005279B9" w:rsidP="005279B9">
      <w:pPr>
        <w:pStyle w:val="STANDARDHEADERA"/>
      </w:pPr>
      <w:r w:rsidRPr="00072109">
        <w:rPr>
          <w:color w:val="FEBD28"/>
        </w:rPr>
        <w:t xml:space="preserve">Standard </w:t>
      </w:r>
      <w:r w:rsidRPr="00072109">
        <w:rPr>
          <w:color w:val="FEBD28"/>
        </w:rPr>
        <w:t>8</w:t>
      </w:r>
      <w:r w:rsidRPr="0066388A">
        <w:t xml:space="preserve">   </w:t>
      </w:r>
    </w:p>
    <w:p w14:paraId="78FA2074" w14:textId="77777777" w:rsidR="005279B9" w:rsidRDefault="005279B9" w:rsidP="005279B9">
      <w:r w:rsidRPr="00072109">
        <w:rPr>
          <w:rFonts w:ascii="Arial" w:hAnsi="Arial" w:cs="Arial"/>
          <w:noProof/>
          <w:color w:val="FEBD28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EC629DD" wp14:editId="37840478">
                <wp:simplePos x="0" y="0"/>
                <wp:positionH relativeFrom="column">
                  <wp:posOffset>-973998</wp:posOffset>
                </wp:positionH>
                <wp:positionV relativeFrom="paragraph">
                  <wp:posOffset>175050</wp:posOffset>
                </wp:positionV>
                <wp:extent cx="9345303" cy="286385"/>
                <wp:effectExtent l="0" t="0" r="8255" b="0"/>
                <wp:wrapNone/>
                <wp:docPr id="222920635" name="Rectangle 222920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5303" cy="286385"/>
                        </a:xfrm>
                        <a:prstGeom prst="rect">
                          <a:avLst/>
                        </a:prstGeom>
                        <a:solidFill>
                          <a:srgbClr val="FEBD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259FFD" id="Rectangle 222920635" o:spid="_x0000_s1026" style="position:absolute;margin-left:-76.7pt;margin-top:13.8pt;width:735.85pt;height:22.55pt;z-index:-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" fillcolor="#febd28" stroked="f" strokeweight="1pt"/>
            </w:pict>
          </mc:Fallback>
        </mc:AlternateContent>
      </w:r>
    </w:p>
    <w:p w14:paraId="358A31A4" w14:textId="55004313" w:rsidR="00AA3952" w:rsidRDefault="004A163F" w:rsidP="0038031A">
      <w:pPr>
        <w:pStyle w:val="STANDARDHEADERB"/>
        <w:tabs>
          <w:tab w:val="left" w:pos="5785"/>
        </w:tabs>
        <w:sectPr w:rsidR="00AA3952" w:rsidSect="004A163F">
          <w:headerReference w:type="default" r:id="rId15"/>
          <w:footerReference w:type="even" r:id="rId16"/>
          <w:footerReference w:type="default" r:id="rId17"/>
          <w:pgSz w:w="16817" w:h="11901" w:orient="landscape"/>
          <w:pgMar w:top="1776" w:right="1440" w:bottom="1440" w:left="1366" w:header="752" w:footer="57" w:gutter="0"/>
          <w:cols w:space="708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20702A4" wp14:editId="113A3F79">
                <wp:simplePos x="0" y="0"/>
                <wp:positionH relativeFrom="column">
                  <wp:posOffset>110</wp:posOffset>
                </wp:positionH>
                <wp:positionV relativeFrom="paragraph">
                  <wp:posOffset>1135767</wp:posOffset>
                </wp:positionV>
                <wp:extent cx="8363585" cy="675861"/>
                <wp:effectExtent l="0" t="0" r="0" b="0"/>
                <wp:wrapNone/>
                <wp:docPr id="1817375294" name="Text Box 1817375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3585" cy="6758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83936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8D723" w14:textId="57875C6A" w:rsidR="004A163F" w:rsidRPr="00072109" w:rsidRDefault="004A163F" w:rsidP="004A163F">
                            <w:pPr>
                              <w:pStyle w:val="Criteria"/>
                              <w:rPr>
                                <w:color w:val="FEBD28"/>
                              </w:rPr>
                            </w:pPr>
                            <w:r w:rsidRPr="00072109">
                              <w:rPr>
                                <w:color w:val="FEBD28"/>
                              </w:rPr>
                              <w:t xml:space="preserve">Criteria </w:t>
                            </w:r>
                            <w:r>
                              <w:rPr>
                                <w:color w:val="FEBD28"/>
                              </w:rPr>
                              <w:t>8.</w:t>
                            </w:r>
                            <w:r w:rsidR="00534EB8">
                              <w:rPr>
                                <w:color w:val="FEBD28"/>
                              </w:rPr>
                              <w:t>3</w:t>
                            </w:r>
                          </w:p>
                          <w:p w14:paraId="74124F6D" w14:textId="4FEF3456" w:rsidR="004A163F" w:rsidRPr="00AA7C8D" w:rsidRDefault="00534EB8" w:rsidP="00534EB8">
                            <w:pPr>
                              <w:pStyle w:val="CustomBodyCopy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Risk management plans address the range of settings, activities, and physical environments in which ministry and/or services occur.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02A4" id="Text Box 1817375294" o:spid="_x0000_s1029" type="#_x0000_t202" style="position:absolute;margin-left:0;margin-top:89.45pt;width:658.55pt;height:53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" fillcolor="#f2f2f2 [3052]" stroked="f" strokeweight=".5pt">
                <v:fill opacity="54998f"/>
                <v:textbox>
                  <w:txbxContent>
                    <w:p w14:paraId="7F68D723" w14:textId="57875C6A" w:rsidR="004A163F" w:rsidRPr="00072109" w:rsidRDefault="004A163F" w:rsidP="004A163F">
                      <w:pPr>
                        <w:pStyle w:val="Criteria"/>
                        <w:rPr>
                          <w:color w:val="FEBD28"/>
                        </w:rPr>
                      </w:pPr>
                      <w:r w:rsidRPr="00072109">
                        <w:rPr>
                          <w:color w:val="FEBD28"/>
                        </w:rPr>
                        <w:t xml:space="preserve">Criteria </w:t>
                      </w:r>
                      <w:r>
                        <w:rPr>
                          <w:color w:val="FEBD28"/>
                        </w:rPr>
                        <w:t>8.</w:t>
                      </w:r>
                      <w:r w:rsidR="00534EB8">
                        <w:rPr>
                          <w:color w:val="FEBD28"/>
                        </w:rPr>
                        <w:t>3</w:t>
                      </w:r>
                    </w:p>
                    <w:p w14:paraId="74124F6D" w14:textId="4FEF3456" w:rsidR="004A163F" w:rsidRPr="00AA7C8D" w:rsidRDefault="00534EB8" w:rsidP="00534EB8">
                      <w:pPr>
                        <w:pStyle w:val="CustomBodyCopy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Risk management plans address the range of settings, activities, and physical environments in which ministry and/or services occur.</w:t>
                      </w:r>
                    </w:p>
                  </w:txbxContent>
                </v:textbox>
              </v:shape>
            </w:pict>
          </mc:Fallback>
        </mc:AlternateContent>
      </w:r>
      <w:r w:rsidR="005279B9"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12BA04" wp14:editId="2F9002F4">
                <wp:simplePos x="0" y="0"/>
                <wp:positionH relativeFrom="column">
                  <wp:posOffset>-718</wp:posOffset>
                </wp:positionH>
                <wp:positionV relativeFrom="paragraph">
                  <wp:posOffset>364047</wp:posOffset>
                </wp:positionV>
                <wp:extent cx="8363585" cy="675861"/>
                <wp:effectExtent l="0" t="0" r="0" b="0"/>
                <wp:wrapNone/>
                <wp:docPr id="1816989507" name="Text Box 1816989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3585" cy="6758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83936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1C47A" w14:textId="3E25A264" w:rsidR="005279B9" w:rsidRPr="00072109" w:rsidRDefault="005279B9" w:rsidP="005279B9">
                            <w:pPr>
                              <w:pStyle w:val="Criteria"/>
                              <w:rPr>
                                <w:color w:val="FEBD28"/>
                              </w:rPr>
                            </w:pPr>
                            <w:r w:rsidRPr="00072109">
                              <w:rPr>
                                <w:color w:val="FEBD28"/>
                              </w:rPr>
                              <w:t xml:space="preserve">Criteria </w:t>
                            </w:r>
                            <w:r w:rsidR="004A163F">
                              <w:rPr>
                                <w:color w:val="FEBD28"/>
                              </w:rPr>
                              <w:t>8.1</w:t>
                            </w:r>
                          </w:p>
                          <w:p w14:paraId="37F134C1" w14:textId="399997E8" w:rsidR="005279B9" w:rsidRPr="00AA7C8D" w:rsidRDefault="004A163F" w:rsidP="004A163F">
                            <w:pPr>
                              <w:pStyle w:val="CustomBodyCopy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The Safeguarding Risk Management Strategy addresses both physical and online risks, without compromising the individual’s right to privacy or</w:t>
                            </w: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wellbeing</w:t>
                            </w: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alpha w14:val="29940"/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BA04" id="Text Box 1816989507" o:spid="_x0000_s1030" type="#_x0000_t202" style="position:absolute;margin-left:-.05pt;margin-top:28.65pt;width:658.55pt;height:5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" fillcolor="#f2f2f2 [3052]" stroked="f" strokeweight=".5pt">
                <v:fill opacity="54998f"/>
                <v:textbox>
                  <w:txbxContent>
                    <w:p w14:paraId="6BE1C47A" w14:textId="3E25A264" w:rsidR="005279B9" w:rsidRPr="00072109" w:rsidRDefault="005279B9" w:rsidP="005279B9">
                      <w:pPr>
                        <w:pStyle w:val="Criteria"/>
                        <w:rPr>
                          <w:color w:val="FEBD28"/>
                        </w:rPr>
                      </w:pPr>
                      <w:r w:rsidRPr="00072109">
                        <w:rPr>
                          <w:color w:val="FEBD28"/>
                        </w:rPr>
                        <w:t xml:space="preserve">Criteria </w:t>
                      </w:r>
                      <w:r w:rsidR="004A163F">
                        <w:rPr>
                          <w:color w:val="FEBD28"/>
                        </w:rPr>
                        <w:t>8.1</w:t>
                      </w:r>
                    </w:p>
                    <w:p w14:paraId="37F134C1" w14:textId="399997E8" w:rsidR="005279B9" w:rsidRPr="00AA7C8D" w:rsidRDefault="004A163F" w:rsidP="004A163F">
                      <w:pPr>
                        <w:pStyle w:val="CustomBodyCopy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The Safeguarding Risk Management Strategy addresses both physical and online risks, without compromising the individual’s right to privacy or</w:t>
                      </w: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wellbeing</w:t>
                      </w: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alpha w14:val="29940"/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279B9">
        <w:t>safe physical and online environme</w:t>
      </w:r>
      <w:r w:rsidR="0038031A">
        <w:t>NT</w:t>
      </w:r>
      <w:r w:rsidR="0038031A">
        <w:tab/>
      </w:r>
    </w:p>
    <w:p w14:paraId="6D325F3D" w14:textId="140B791D" w:rsidR="002D6260" w:rsidRDefault="0038031A" w:rsidP="0038031A">
      <w:pPr>
        <w:pStyle w:val="HeaderC"/>
      </w:pPr>
      <w:r>
        <w:lastRenderedPageBreak/>
        <w:t>Risk management plan template</w:t>
      </w:r>
    </w:p>
    <w:p w14:paraId="0DB55E75" w14:textId="77777777" w:rsidR="00330003" w:rsidRDefault="00330003" w:rsidP="0038031A">
      <w:pPr>
        <w:pStyle w:val="HeaderC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5"/>
        <w:gridCol w:w="3579"/>
        <w:gridCol w:w="1161"/>
        <w:gridCol w:w="1436"/>
        <w:gridCol w:w="1103"/>
        <w:gridCol w:w="5181"/>
      </w:tblGrid>
      <w:tr w:rsidR="00330003" w14:paraId="1A9FC654" w14:textId="77777777" w:rsidTr="00330003">
        <w:trPr>
          <w:tblHeader/>
        </w:trPr>
        <w:tc>
          <w:tcPr>
            <w:tcW w:w="1761" w:type="pct"/>
            <w:gridSpan w:val="2"/>
            <w:tcBorders>
              <w:right w:val="single" w:sz="24" w:space="0" w:color="auto"/>
            </w:tcBorders>
            <w:shd w:val="clear" w:color="auto" w:fill="1C4177"/>
          </w:tcPr>
          <w:p w14:paraId="48762B06" w14:textId="77777777" w:rsidR="00330003" w:rsidRPr="00330003" w:rsidRDefault="00330003" w:rsidP="00321446">
            <w:pPr>
              <w:jc w:val="center"/>
              <w:rPr>
                <w:b/>
                <w:color w:val="FFFFFF" w:themeColor="background1"/>
              </w:rPr>
            </w:pPr>
            <w:r w:rsidRPr="00330003">
              <w:rPr>
                <w:b/>
                <w:color w:val="FFFFFF" w:themeColor="background1"/>
              </w:rPr>
              <w:t>IDENTIFY RISK</w:t>
            </w:r>
          </w:p>
        </w:tc>
        <w:tc>
          <w:tcPr>
            <w:tcW w:w="1315" w:type="pct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1C4177"/>
          </w:tcPr>
          <w:p w14:paraId="785D60D0" w14:textId="77777777" w:rsidR="00330003" w:rsidRPr="00330003" w:rsidRDefault="00330003" w:rsidP="00321446">
            <w:pPr>
              <w:jc w:val="center"/>
              <w:rPr>
                <w:b/>
                <w:color w:val="FFFFFF" w:themeColor="background1"/>
              </w:rPr>
            </w:pPr>
            <w:r w:rsidRPr="00330003">
              <w:rPr>
                <w:b/>
                <w:color w:val="FFFFFF" w:themeColor="background1"/>
              </w:rPr>
              <w:t>ASSESS RISK</w:t>
            </w:r>
          </w:p>
        </w:tc>
        <w:tc>
          <w:tcPr>
            <w:tcW w:w="1925" w:type="pct"/>
            <w:tcBorders>
              <w:left w:val="single" w:sz="24" w:space="0" w:color="auto"/>
            </w:tcBorders>
            <w:shd w:val="clear" w:color="auto" w:fill="1C4177"/>
          </w:tcPr>
          <w:p w14:paraId="31581163" w14:textId="77777777" w:rsidR="00330003" w:rsidRPr="00330003" w:rsidRDefault="00330003" w:rsidP="00321446">
            <w:pPr>
              <w:jc w:val="center"/>
              <w:rPr>
                <w:b/>
                <w:color w:val="FFFFFF" w:themeColor="background1"/>
              </w:rPr>
            </w:pPr>
            <w:r w:rsidRPr="00330003">
              <w:rPr>
                <w:b/>
                <w:color w:val="FFFFFF" w:themeColor="background1"/>
              </w:rPr>
              <w:t>MANAGE RISK</w:t>
            </w:r>
          </w:p>
        </w:tc>
      </w:tr>
      <w:tr w:rsidR="00330003" w14:paraId="53730EBE" w14:textId="77777777" w:rsidTr="00330003">
        <w:trPr>
          <w:tblHeader/>
        </w:trPr>
        <w:tc>
          <w:tcPr>
            <w:tcW w:w="427" w:type="pct"/>
          </w:tcPr>
          <w:p w14:paraId="7E88434D" w14:textId="77777777" w:rsidR="00330003" w:rsidRPr="00EE1383" w:rsidRDefault="00330003" w:rsidP="00321446">
            <w:pPr>
              <w:rPr>
                <w:b/>
              </w:rPr>
            </w:pPr>
            <w:r w:rsidRPr="00EE1383">
              <w:rPr>
                <w:b/>
              </w:rPr>
              <w:t>Category</w:t>
            </w:r>
          </w:p>
        </w:tc>
        <w:tc>
          <w:tcPr>
            <w:tcW w:w="1334" w:type="pct"/>
            <w:tcBorders>
              <w:right w:val="single" w:sz="24" w:space="0" w:color="auto"/>
            </w:tcBorders>
          </w:tcPr>
          <w:p w14:paraId="4C8AE96B" w14:textId="77777777" w:rsidR="00330003" w:rsidRPr="00EE1383" w:rsidRDefault="00330003" w:rsidP="00321446">
            <w:pPr>
              <w:rPr>
                <w:b/>
              </w:rPr>
            </w:pPr>
            <w:r w:rsidRPr="00EE1383">
              <w:rPr>
                <w:b/>
              </w:rPr>
              <w:t>Description</w:t>
            </w:r>
          </w:p>
        </w:tc>
        <w:tc>
          <w:tcPr>
            <w:tcW w:w="410" w:type="pct"/>
            <w:tcBorders>
              <w:left w:val="single" w:sz="24" w:space="0" w:color="auto"/>
            </w:tcBorders>
          </w:tcPr>
          <w:p w14:paraId="08297EDF" w14:textId="77777777" w:rsidR="00330003" w:rsidRPr="00EE1383" w:rsidRDefault="00330003" w:rsidP="00321446">
            <w:pPr>
              <w:rPr>
                <w:b/>
              </w:rPr>
            </w:pPr>
            <w:r w:rsidRPr="00EE1383">
              <w:rPr>
                <w:b/>
              </w:rPr>
              <w:t>Likelihood</w:t>
            </w:r>
          </w:p>
        </w:tc>
        <w:tc>
          <w:tcPr>
            <w:tcW w:w="483" w:type="pct"/>
          </w:tcPr>
          <w:p w14:paraId="3AF4F20D" w14:textId="77777777" w:rsidR="00330003" w:rsidRPr="00EE1383" w:rsidRDefault="00330003" w:rsidP="00321446">
            <w:pPr>
              <w:rPr>
                <w:b/>
              </w:rPr>
            </w:pPr>
            <w:r w:rsidRPr="00EE1383">
              <w:rPr>
                <w:b/>
              </w:rPr>
              <w:t>Consequence</w:t>
            </w:r>
          </w:p>
        </w:tc>
        <w:tc>
          <w:tcPr>
            <w:tcW w:w="422" w:type="pct"/>
            <w:tcBorders>
              <w:right w:val="single" w:sz="24" w:space="0" w:color="auto"/>
            </w:tcBorders>
          </w:tcPr>
          <w:p w14:paraId="61F6A9AC" w14:textId="77777777" w:rsidR="00330003" w:rsidRPr="00EE1383" w:rsidRDefault="00330003" w:rsidP="00321446">
            <w:pPr>
              <w:rPr>
                <w:b/>
              </w:rPr>
            </w:pPr>
            <w:r w:rsidRPr="00EE1383">
              <w:rPr>
                <w:b/>
              </w:rPr>
              <w:t>Risk Level</w:t>
            </w:r>
          </w:p>
        </w:tc>
        <w:tc>
          <w:tcPr>
            <w:tcW w:w="1925" w:type="pct"/>
            <w:tcBorders>
              <w:left w:val="single" w:sz="24" w:space="0" w:color="auto"/>
            </w:tcBorders>
          </w:tcPr>
          <w:p w14:paraId="4ED81A3A" w14:textId="77777777" w:rsidR="00330003" w:rsidRPr="00EE1383" w:rsidRDefault="00330003" w:rsidP="00321446">
            <w:pPr>
              <w:rPr>
                <w:b/>
              </w:rPr>
            </w:pPr>
            <w:r w:rsidRPr="00EE1383">
              <w:rPr>
                <w:b/>
              </w:rPr>
              <w:t>Management Actions</w:t>
            </w:r>
          </w:p>
        </w:tc>
      </w:tr>
      <w:tr w:rsidR="00330003" w14:paraId="4FEFC489" w14:textId="77777777" w:rsidTr="00330003">
        <w:trPr>
          <w:trHeight w:val="2196"/>
        </w:trPr>
        <w:tc>
          <w:tcPr>
            <w:tcW w:w="427" w:type="pct"/>
          </w:tcPr>
          <w:p w14:paraId="0009698B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042296CC" w14:textId="77777777" w:rsidR="00330003" w:rsidRDefault="00330003" w:rsidP="00321446"/>
          <w:p w14:paraId="3DFFC469" w14:textId="77777777" w:rsidR="00330003" w:rsidRPr="00496BD4" w:rsidRDefault="00330003" w:rsidP="00321446"/>
          <w:p w14:paraId="181ECF66" w14:textId="77777777" w:rsidR="00330003" w:rsidRPr="00496BD4" w:rsidRDefault="00330003" w:rsidP="00321446"/>
          <w:p w14:paraId="710748DB" w14:textId="77777777" w:rsidR="00330003" w:rsidRPr="00496BD4" w:rsidRDefault="00330003" w:rsidP="00321446"/>
          <w:p w14:paraId="3F82DA5E" w14:textId="77777777" w:rsidR="00330003" w:rsidRPr="00496BD4" w:rsidRDefault="00330003" w:rsidP="00321446"/>
          <w:p w14:paraId="1A0015B4" w14:textId="77777777" w:rsidR="00330003" w:rsidRDefault="00330003" w:rsidP="00321446"/>
          <w:p w14:paraId="104D4DCB" w14:textId="77777777" w:rsidR="00330003" w:rsidRPr="00496BD4" w:rsidRDefault="00330003" w:rsidP="00321446"/>
          <w:p w14:paraId="00AE2F74" w14:textId="77777777" w:rsidR="00330003" w:rsidRPr="00496BD4" w:rsidRDefault="00330003" w:rsidP="00321446"/>
          <w:p w14:paraId="355F2C4A" w14:textId="77777777" w:rsidR="00330003" w:rsidRDefault="00330003" w:rsidP="00321446"/>
          <w:p w14:paraId="1F32E0BD" w14:textId="77777777" w:rsidR="00330003" w:rsidRDefault="00330003" w:rsidP="00321446"/>
          <w:p w14:paraId="7DE46712" w14:textId="77777777" w:rsidR="00330003" w:rsidRPr="00496BD4" w:rsidRDefault="00330003" w:rsidP="00321446">
            <w:pPr>
              <w:tabs>
                <w:tab w:val="left" w:pos="2805"/>
              </w:tabs>
            </w:pPr>
            <w:r>
              <w:tab/>
            </w:r>
          </w:p>
        </w:tc>
        <w:tc>
          <w:tcPr>
            <w:tcW w:w="410" w:type="pct"/>
            <w:tcBorders>
              <w:left w:val="single" w:sz="24" w:space="0" w:color="auto"/>
            </w:tcBorders>
          </w:tcPr>
          <w:p w14:paraId="3E530CC5" w14:textId="77777777" w:rsidR="00330003" w:rsidRDefault="00330003" w:rsidP="00321446"/>
        </w:tc>
        <w:tc>
          <w:tcPr>
            <w:tcW w:w="483" w:type="pct"/>
          </w:tcPr>
          <w:p w14:paraId="131DC11A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7785CC9F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</w:tcBorders>
          </w:tcPr>
          <w:p w14:paraId="6307E938" w14:textId="77777777" w:rsidR="00330003" w:rsidRDefault="00330003" w:rsidP="00321446"/>
          <w:p w14:paraId="418AF41E" w14:textId="77777777" w:rsidR="00330003" w:rsidRPr="00496BD4" w:rsidRDefault="00330003" w:rsidP="00321446"/>
          <w:p w14:paraId="0AC3F686" w14:textId="77777777" w:rsidR="00330003" w:rsidRPr="00496BD4" w:rsidRDefault="00330003" w:rsidP="00321446"/>
          <w:p w14:paraId="1AD51B12" w14:textId="77777777" w:rsidR="00330003" w:rsidRPr="00496BD4" w:rsidRDefault="00330003" w:rsidP="00321446"/>
          <w:p w14:paraId="7C7C3157" w14:textId="77777777" w:rsidR="00330003" w:rsidRPr="00496BD4" w:rsidRDefault="00330003" w:rsidP="00321446"/>
          <w:p w14:paraId="437DD276" w14:textId="77777777" w:rsidR="00330003" w:rsidRDefault="00330003" w:rsidP="00321446"/>
          <w:p w14:paraId="4CFFDC72" w14:textId="77777777" w:rsidR="00330003" w:rsidRPr="00496BD4" w:rsidRDefault="00330003" w:rsidP="00321446"/>
          <w:p w14:paraId="0EB8EA9E" w14:textId="77777777" w:rsidR="00330003" w:rsidRPr="00496BD4" w:rsidRDefault="00330003" w:rsidP="00321446"/>
          <w:p w14:paraId="670D63C5" w14:textId="77777777" w:rsidR="00330003" w:rsidRDefault="00330003" w:rsidP="00321446"/>
          <w:p w14:paraId="07B97B80" w14:textId="77777777" w:rsidR="00330003" w:rsidRDefault="00330003" w:rsidP="00321446">
            <w:pPr>
              <w:tabs>
                <w:tab w:val="left" w:pos="2130"/>
              </w:tabs>
            </w:pPr>
            <w:r>
              <w:tab/>
            </w:r>
          </w:p>
          <w:p w14:paraId="71C3856F" w14:textId="77777777" w:rsidR="00330003" w:rsidRDefault="00330003" w:rsidP="00321446">
            <w:pPr>
              <w:tabs>
                <w:tab w:val="left" w:pos="3390"/>
              </w:tabs>
            </w:pPr>
            <w:r>
              <w:tab/>
            </w:r>
          </w:p>
          <w:p w14:paraId="74E2EC68" w14:textId="77777777" w:rsidR="00330003" w:rsidRPr="00496BD4" w:rsidRDefault="00330003" w:rsidP="00321446"/>
          <w:p w14:paraId="40944000" w14:textId="77777777" w:rsidR="00330003" w:rsidRPr="00496BD4" w:rsidRDefault="00330003" w:rsidP="00321446"/>
          <w:p w14:paraId="12682156" w14:textId="77777777" w:rsidR="00330003" w:rsidRPr="00496BD4" w:rsidRDefault="00330003" w:rsidP="00321446"/>
          <w:p w14:paraId="3FD391D8" w14:textId="77777777" w:rsidR="00330003" w:rsidRPr="00496BD4" w:rsidRDefault="00330003" w:rsidP="00321446"/>
          <w:p w14:paraId="328EEEC0" w14:textId="77777777" w:rsidR="00330003" w:rsidRPr="00496BD4" w:rsidRDefault="00330003" w:rsidP="00321446"/>
          <w:p w14:paraId="306A0914" w14:textId="77777777" w:rsidR="00330003" w:rsidRPr="00496BD4" w:rsidRDefault="00330003" w:rsidP="00321446"/>
          <w:p w14:paraId="6EEB091F" w14:textId="77777777" w:rsidR="00330003" w:rsidRPr="00496BD4" w:rsidRDefault="00330003" w:rsidP="00321446"/>
          <w:p w14:paraId="49C9E7B1" w14:textId="77777777" w:rsidR="00330003" w:rsidRPr="00496BD4" w:rsidRDefault="00330003" w:rsidP="00321446"/>
          <w:p w14:paraId="61CA4DD6" w14:textId="77777777" w:rsidR="00330003" w:rsidRPr="00496BD4" w:rsidRDefault="00330003" w:rsidP="00321446"/>
          <w:p w14:paraId="2918F119" w14:textId="77777777" w:rsidR="00330003" w:rsidRPr="00496BD4" w:rsidRDefault="00330003" w:rsidP="00321446"/>
          <w:p w14:paraId="3CE60434" w14:textId="77777777" w:rsidR="00330003" w:rsidRPr="00496BD4" w:rsidRDefault="00330003" w:rsidP="00321446"/>
          <w:p w14:paraId="5F3C1A9A" w14:textId="77777777" w:rsidR="00330003" w:rsidRPr="00496BD4" w:rsidRDefault="00330003" w:rsidP="00321446"/>
          <w:p w14:paraId="1FD56C60" w14:textId="77777777" w:rsidR="00330003" w:rsidRPr="00496BD4" w:rsidRDefault="00330003" w:rsidP="00321446"/>
          <w:p w14:paraId="59AB5DF7" w14:textId="77777777" w:rsidR="00330003" w:rsidRPr="00496BD4" w:rsidRDefault="00330003" w:rsidP="00321446"/>
          <w:p w14:paraId="1E40A453" w14:textId="77777777" w:rsidR="00330003" w:rsidRPr="00496BD4" w:rsidRDefault="00330003" w:rsidP="00321446"/>
          <w:p w14:paraId="30ECC498" w14:textId="77777777" w:rsidR="00330003" w:rsidRPr="00496BD4" w:rsidRDefault="00330003" w:rsidP="00321446"/>
          <w:p w14:paraId="063EB6CA" w14:textId="77777777" w:rsidR="00330003" w:rsidRPr="00496BD4" w:rsidRDefault="00330003" w:rsidP="00321446"/>
          <w:p w14:paraId="2EF7265F" w14:textId="77777777" w:rsidR="00330003" w:rsidRPr="00496BD4" w:rsidRDefault="00330003" w:rsidP="00321446"/>
          <w:p w14:paraId="5A87CCD2" w14:textId="77777777" w:rsidR="00330003" w:rsidRPr="00496BD4" w:rsidRDefault="00330003" w:rsidP="00321446"/>
          <w:p w14:paraId="26C98AFA" w14:textId="77777777" w:rsidR="00330003" w:rsidRPr="00496BD4" w:rsidRDefault="00330003" w:rsidP="00321446"/>
          <w:p w14:paraId="1CE567DF" w14:textId="77777777" w:rsidR="00330003" w:rsidRPr="00496BD4" w:rsidRDefault="00330003" w:rsidP="00321446"/>
          <w:p w14:paraId="27CEA1B1" w14:textId="77777777" w:rsidR="00330003" w:rsidRPr="00496BD4" w:rsidRDefault="00330003" w:rsidP="00321446"/>
          <w:p w14:paraId="3D1DC84F" w14:textId="77777777" w:rsidR="00330003" w:rsidRPr="00496BD4" w:rsidRDefault="00330003" w:rsidP="00321446"/>
          <w:p w14:paraId="3A9A63B4" w14:textId="77777777" w:rsidR="00330003" w:rsidRPr="00496BD4" w:rsidRDefault="00330003" w:rsidP="00321446"/>
        </w:tc>
      </w:tr>
      <w:tr w:rsidR="00330003" w14:paraId="2FDCA317" w14:textId="77777777" w:rsidTr="00330003">
        <w:trPr>
          <w:trHeight w:val="2196"/>
        </w:trPr>
        <w:tc>
          <w:tcPr>
            <w:tcW w:w="427" w:type="pct"/>
          </w:tcPr>
          <w:p w14:paraId="3C5394EF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6D857481" w14:textId="77777777" w:rsidR="00330003" w:rsidRDefault="00330003" w:rsidP="00321446"/>
        </w:tc>
        <w:tc>
          <w:tcPr>
            <w:tcW w:w="410" w:type="pct"/>
            <w:tcBorders>
              <w:left w:val="single" w:sz="24" w:space="0" w:color="auto"/>
              <w:bottom w:val="single" w:sz="4" w:space="0" w:color="auto"/>
            </w:tcBorders>
          </w:tcPr>
          <w:p w14:paraId="33D37758" w14:textId="77777777" w:rsidR="00330003" w:rsidRDefault="00330003" w:rsidP="00321446"/>
        </w:tc>
        <w:tc>
          <w:tcPr>
            <w:tcW w:w="483" w:type="pct"/>
          </w:tcPr>
          <w:p w14:paraId="529635D2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679BA4BC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  <w:bottom w:val="single" w:sz="4" w:space="0" w:color="auto"/>
            </w:tcBorders>
          </w:tcPr>
          <w:p w14:paraId="590BAC44" w14:textId="77777777" w:rsidR="00330003" w:rsidRDefault="00330003" w:rsidP="00321446"/>
        </w:tc>
      </w:tr>
      <w:tr w:rsidR="00330003" w14:paraId="16ACC7B7" w14:textId="77777777" w:rsidTr="00330003">
        <w:trPr>
          <w:trHeight w:val="2196"/>
        </w:trPr>
        <w:tc>
          <w:tcPr>
            <w:tcW w:w="427" w:type="pct"/>
          </w:tcPr>
          <w:p w14:paraId="3E6982E5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70CF675A" w14:textId="77777777" w:rsidR="00330003" w:rsidRDefault="00330003" w:rsidP="00321446"/>
        </w:tc>
        <w:tc>
          <w:tcPr>
            <w:tcW w:w="410" w:type="pct"/>
            <w:tcBorders>
              <w:left w:val="single" w:sz="24" w:space="0" w:color="auto"/>
            </w:tcBorders>
          </w:tcPr>
          <w:p w14:paraId="5FBCD191" w14:textId="77777777" w:rsidR="00330003" w:rsidRDefault="00330003" w:rsidP="00321446"/>
        </w:tc>
        <w:tc>
          <w:tcPr>
            <w:tcW w:w="483" w:type="pct"/>
          </w:tcPr>
          <w:p w14:paraId="69C09AD7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1D010AEA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</w:tcBorders>
          </w:tcPr>
          <w:p w14:paraId="4C0C808F" w14:textId="77777777" w:rsidR="00330003" w:rsidRDefault="00330003" w:rsidP="00321446"/>
        </w:tc>
      </w:tr>
      <w:tr w:rsidR="00330003" w14:paraId="7BB719EC" w14:textId="77777777" w:rsidTr="00330003">
        <w:trPr>
          <w:trHeight w:val="2196"/>
        </w:trPr>
        <w:tc>
          <w:tcPr>
            <w:tcW w:w="427" w:type="pct"/>
          </w:tcPr>
          <w:p w14:paraId="7D76822E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466D2296" w14:textId="77777777" w:rsidR="00330003" w:rsidRDefault="00330003" w:rsidP="00321446"/>
        </w:tc>
        <w:tc>
          <w:tcPr>
            <w:tcW w:w="410" w:type="pct"/>
            <w:tcBorders>
              <w:left w:val="single" w:sz="24" w:space="0" w:color="auto"/>
            </w:tcBorders>
          </w:tcPr>
          <w:p w14:paraId="63D4A257" w14:textId="77777777" w:rsidR="00330003" w:rsidRDefault="00330003" w:rsidP="00321446"/>
        </w:tc>
        <w:tc>
          <w:tcPr>
            <w:tcW w:w="483" w:type="pct"/>
          </w:tcPr>
          <w:p w14:paraId="6F64D93E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0AEF001C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</w:tcBorders>
          </w:tcPr>
          <w:p w14:paraId="0DE3EAE5" w14:textId="77777777" w:rsidR="00330003" w:rsidRDefault="00330003" w:rsidP="00321446"/>
        </w:tc>
      </w:tr>
      <w:tr w:rsidR="00330003" w14:paraId="56A55AA7" w14:textId="77777777" w:rsidTr="00330003">
        <w:trPr>
          <w:trHeight w:val="2196"/>
        </w:trPr>
        <w:tc>
          <w:tcPr>
            <w:tcW w:w="427" w:type="pct"/>
          </w:tcPr>
          <w:p w14:paraId="3A6A5E8F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1DBA561D" w14:textId="77777777" w:rsidR="00330003" w:rsidRDefault="00330003" w:rsidP="00321446"/>
        </w:tc>
        <w:tc>
          <w:tcPr>
            <w:tcW w:w="410" w:type="pct"/>
            <w:tcBorders>
              <w:left w:val="single" w:sz="24" w:space="0" w:color="auto"/>
              <w:bottom w:val="single" w:sz="4" w:space="0" w:color="auto"/>
            </w:tcBorders>
          </w:tcPr>
          <w:p w14:paraId="108658ED" w14:textId="77777777" w:rsidR="00330003" w:rsidRDefault="00330003" w:rsidP="00321446"/>
        </w:tc>
        <w:tc>
          <w:tcPr>
            <w:tcW w:w="483" w:type="pct"/>
          </w:tcPr>
          <w:p w14:paraId="0D0E2D07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73E23078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  <w:bottom w:val="single" w:sz="4" w:space="0" w:color="auto"/>
            </w:tcBorders>
          </w:tcPr>
          <w:p w14:paraId="476A5E02" w14:textId="77777777" w:rsidR="00330003" w:rsidRDefault="00330003" w:rsidP="00321446"/>
        </w:tc>
      </w:tr>
      <w:tr w:rsidR="00330003" w14:paraId="07699BE3" w14:textId="77777777" w:rsidTr="00330003">
        <w:trPr>
          <w:trHeight w:val="2196"/>
        </w:trPr>
        <w:tc>
          <w:tcPr>
            <w:tcW w:w="427" w:type="pct"/>
          </w:tcPr>
          <w:p w14:paraId="20939009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58097B2A" w14:textId="77777777" w:rsidR="00330003" w:rsidRDefault="00330003" w:rsidP="00321446"/>
        </w:tc>
        <w:tc>
          <w:tcPr>
            <w:tcW w:w="410" w:type="pct"/>
            <w:tcBorders>
              <w:left w:val="single" w:sz="24" w:space="0" w:color="auto"/>
              <w:bottom w:val="single" w:sz="4" w:space="0" w:color="auto"/>
            </w:tcBorders>
          </w:tcPr>
          <w:p w14:paraId="7EC6E88C" w14:textId="77777777" w:rsidR="00330003" w:rsidRDefault="00330003" w:rsidP="00321446"/>
        </w:tc>
        <w:tc>
          <w:tcPr>
            <w:tcW w:w="483" w:type="pct"/>
          </w:tcPr>
          <w:p w14:paraId="2FD45173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7F4575BA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  <w:bottom w:val="single" w:sz="4" w:space="0" w:color="auto"/>
            </w:tcBorders>
          </w:tcPr>
          <w:p w14:paraId="26C24F51" w14:textId="77777777" w:rsidR="00330003" w:rsidRDefault="00330003" w:rsidP="00321446"/>
        </w:tc>
      </w:tr>
      <w:tr w:rsidR="00330003" w14:paraId="5EF9BB6B" w14:textId="77777777" w:rsidTr="00330003">
        <w:trPr>
          <w:trHeight w:val="2196"/>
        </w:trPr>
        <w:tc>
          <w:tcPr>
            <w:tcW w:w="427" w:type="pct"/>
          </w:tcPr>
          <w:p w14:paraId="798E158C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5ADDA401" w14:textId="77777777" w:rsidR="00330003" w:rsidRDefault="00330003" w:rsidP="00321446"/>
        </w:tc>
        <w:tc>
          <w:tcPr>
            <w:tcW w:w="410" w:type="pct"/>
            <w:tcBorders>
              <w:left w:val="single" w:sz="24" w:space="0" w:color="auto"/>
            </w:tcBorders>
          </w:tcPr>
          <w:p w14:paraId="03E995DB" w14:textId="77777777" w:rsidR="00330003" w:rsidRDefault="00330003" w:rsidP="00321446"/>
        </w:tc>
        <w:tc>
          <w:tcPr>
            <w:tcW w:w="483" w:type="pct"/>
          </w:tcPr>
          <w:p w14:paraId="33269DB8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6B7D674B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</w:tcBorders>
          </w:tcPr>
          <w:p w14:paraId="44F0A514" w14:textId="77777777" w:rsidR="00330003" w:rsidRDefault="00330003" w:rsidP="00321446"/>
        </w:tc>
      </w:tr>
      <w:tr w:rsidR="00330003" w14:paraId="22517170" w14:textId="77777777" w:rsidTr="00330003">
        <w:trPr>
          <w:trHeight w:val="2196"/>
        </w:trPr>
        <w:tc>
          <w:tcPr>
            <w:tcW w:w="427" w:type="pct"/>
          </w:tcPr>
          <w:p w14:paraId="2D97D8D4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35661881" w14:textId="77777777" w:rsidR="00330003" w:rsidRDefault="00330003" w:rsidP="00321446"/>
        </w:tc>
        <w:tc>
          <w:tcPr>
            <w:tcW w:w="410" w:type="pct"/>
            <w:tcBorders>
              <w:left w:val="single" w:sz="24" w:space="0" w:color="auto"/>
            </w:tcBorders>
          </w:tcPr>
          <w:p w14:paraId="28C6DE63" w14:textId="77777777" w:rsidR="00330003" w:rsidRDefault="00330003" w:rsidP="00321446"/>
        </w:tc>
        <w:tc>
          <w:tcPr>
            <w:tcW w:w="483" w:type="pct"/>
          </w:tcPr>
          <w:p w14:paraId="704E476A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0616AA58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</w:tcBorders>
          </w:tcPr>
          <w:p w14:paraId="2E9196C3" w14:textId="77777777" w:rsidR="00330003" w:rsidRDefault="00330003" w:rsidP="00321446"/>
        </w:tc>
      </w:tr>
      <w:tr w:rsidR="00330003" w14:paraId="46BE10BF" w14:textId="77777777" w:rsidTr="00330003">
        <w:trPr>
          <w:trHeight w:val="2196"/>
        </w:trPr>
        <w:tc>
          <w:tcPr>
            <w:tcW w:w="427" w:type="pct"/>
          </w:tcPr>
          <w:p w14:paraId="29798AD0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36CF1F16" w14:textId="77777777" w:rsidR="00330003" w:rsidRDefault="00330003" w:rsidP="00321446"/>
        </w:tc>
        <w:tc>
          <w:tcPr>
            <w:tcW w:w="410" w:type="pct"/>
            <w:tcBorders>
              <w:left w:val="single" w:sz="24" w:space="0" w:color="auto"/>
              <w:bottom w:val="single" w:sz="4" w:space="0" w:color="auto"/>
            </w:tcBorders>
          </w:tcPr>
          <w:p w14:paraId="42E85A72" w14:textId="77777777" w:rsidR="00330003" w:rsidRDefault="00330003" w:rsidP="00321446"/>
        </w:tc>
        <w:tc>
          <w:tcPr>
            <w:tcW w:w="483" w:type="pct"/>
          </w:tcPr>
          <w:p w14:paraId="66E29DE1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1ECFB21B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  <w:bottom w:val="single" w:sz="4" w:space="0" w:color="auto"/>
            </w:tcBorders>
          </w:tcPr>
          <w:p w14:paraId="20F088D5" w14:textId="77777777" w:rsidR="00330003" w:rsidRDefault="00330003" w:rsidP="00321446"/>
        </w:tc>
      </w:tr>
      <w:tr w:rsidR="00330003" w14:paraId="00397C3A" w14:textId="77777777" w:rsidTr="00330003">
        <w:trPr>
          <w:trHeight w:val="2196"/>
        </w:trPr>
        <w:tc>
          <w:tcPr>
            <w:tcW w:w="427" w:type="pct"/>
          </w:tcPr>
          <w:p w14:paraId="0495402A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6CCB3763" w14:textId="77777777" w:rsidR="00330003" w:rsidRDefault="00330003" w:rsidP="00321446"/>
        </w:tc>
        <w:tc>
          <w:tcPr>
            <w:tcW w:w="410" w:type="pct"/>
            <w:tcBorders>
              <w:left w:val="single" w:sz="24" w:space="0" w:color="auto"/>
            </w:tcBorders>
          </w:tcPr>
          <w:p w14:paraId="4B18D0A4" w14:textId="77777777" w:rsidR="00330003" w:rsidRDefault="00330003" w:rsidP="00321446"/>
        </w:tc>
        <w:tc>
          <w:tcPr>
            <w:tcW w:w="483" w:type="pct"/>
          </w:tcPr>
          <w:p w14:paraId="12091134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00E5A168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</w:tcBorders>
          </w:tcPr>
          <w:p w14:paraId="046DB806" w14:textId="77777777" w:rsidR="00330003" w:rsidRDefault="00330003" w:rsidP="00321446"/>
        </w:tc>
      </w:tr>
      <w:tr w:rsidR="00330003" w14:paraId="7AA71659" w14:textId="77777777" w:rsidTr="00330003">
        <w:trPr>
          <w:trHeight w:val="2196"/>
        </w:trPr>
        <w:tc>
          <w:tcPr>
            <w:tcW w:w="427" w:type="pct"/>
          </w:tcPr>
          <w:p w14:paraId="385F64F7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3EB13286" w14:textId="77777777" w:rsidR="00330003" w:rsidRDefault="00330003" w:rsidP="00321446"/>
        </w:tc>
        <w:tc>
          <w:tcPr>
            <w:tcW w:w="410" w:type="pct"/>
            <w:tcBorders>
              <w:left w:val="single" w:sz="24" w:space="0" w:color="auto"/>
            </w:tcBorders>
          </w:tcPr>
          <w:p w14:paraId="2EEC0676" w14:textId="77777777" w:rsidR="00330003" w:rsidRDefault="00330003" w:rsidP="00321446"/>
        </w:tc>
        <w:tc>
          <w:tcPr>
            <w:tcW w:w="483" w:type="pct"/>
          </w:tcPr>
          <w:p w14:paraId="2FC0B728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0F3F4EA7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</w:tcBorders>
          </w:tcPr>
          <w:p w14:paraId="0AB91D56" w14:textId="77777777" w:rsidR="00330003" w:rsidRDefault="00330003" w:rsidP="00321446"/>
        </w:tc>
      </w:tr>
      <w:tr w:rsidR="00330003" w14:paraId="6A61F47A" w14:textId="77777777" w:rsidTr="00330003">
        <w:trPr>
          <w:trHeight w:val="2196"/>
        </w:trPr>
        <w:tc>
          <w:tcPr>
            <w:tcW w:w="427" w:type="pct"/>
          </w:tcPr>
          <w:p w14:paraId="771157AE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6F5D9815" w14:textId="77777777" w:rsidR="00330003" w:rsidRDefault="00330003" w:rsidP="00321446"/>
        </w:tc>
        <w:tc>
          <w:tcPr>
            <w:tcW w:w="410" w:type="pct"/>
            <w:tcBorders>
              <w:left w:val="single" w:sz="24" w:space="0" w:color="auto"/>
            </w:tcBorders>
          </w:tcPr>
          <w:p w14:paraId="74A050CA" w14:textId="77777777" w:rsidR="00330003" w:rsidRDefault="00330003" w:rsidP="00321446"/>
        </w:tc>
        <w:tc>
          <w:tcPr>
            <w:tcW w:w="483" w:type="pct"/>
          </w:tcPr>
          <w:p w14:paraId="45485CA1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04166116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</w:tcBorders>
          </w:tcPr>
          <w:p w14:paraId="69973F3D" w14:textId="77777777" w:rsidR="00330003" w:rsidRDefault="00330003" w:rsidP="00321446"/>
        </w:tc>
      </w:tr>
      <w:tr w:rsidR="00330003" w14:paraId="0452426B" w14:textId="77777777" w:rsidTr="00330003">
        <w:trPr>
          <w:trHeight w:val="2196"/>
        </w:trPr>
        <w:tc>
          <w:tcPr>
            <w:tcW w:w="427" w:type="pct"/>
          </w:tcPr>
          <w:p w14:paraId="4AECED0C" w14:textId="77777777" w:rsidR="00330003" w:rsidRDefault="00330003" w:rsidP="00321446"/>
        </w:tc>
        <w:tc>
          <w:tcPr>
            <w:tcW w:w="1334" w:type="pct"/>
            <w:tcBorders>
              <w:right w:val="single" w:sz="24" w:space="0" w:color="auto"/>
            </w:tcBorders>
          </w:tcPr>
          <w:p w14:paraId="7E4EC171" w14:textId="77777777" w:rsidR="00330003" w:rsidRDefault="00330003" w:rsidP="00321446"/>
        </w:tc>
        <w:tc>
          <w:tcPr>
            <w:tcW w:w="410" w:type="pct"/>
            <w:tcBorders>
              <w:left w:val="single" w:sz="24" w:space="0" w:color="auto"/>
            </w:tcBorders>
          </w:tcPr>
          <w:p w14:paraId="2E601552" w14:textId="77777777" w:rsidR="00330003" w:rsidRDefault="00330003" w:rsidP="00321446"/>
        </w:tc>
        <w:tc>
          <w:tcPr>
            <w:tcW w:w="483" w:type="pct"/>
          </w:tcPr>
          <w:p w14:paraId="371EBBA3" w14:textId="77777777" w:rsidR="00330003" w:rsidRDefault="00330003" w:rsidP="00321446"/>
        </w:tc>
        <w:tc>
          <w:tcPr>
            <w:tcW w:w="422" w:type="pct"/>
            <w:tcBorders>
              <w:right w:val="single" w:sz="24" w:space="0" w:color="auto"/>
            </w:tcBorders>
          </w:tcPr>
          <w:p w14:paraId="311135AE" w14:textId="77777777" w:rsidR="00330003" w:rsidRDefault="00330003" w:rsidP="00321446"/>
        </w:tc>
        <w:tc>
          <w:tcPr>
            <w:tcW w:w="1925" w:type="pct"/>
            <w:tcBorders>
              <w:left w:val="single" w:sz="24" w:space="0" w:color="auto"/>
            </w:tcBorders>
          </w:tcPr>
          <w:p w14:paraId="7C452967" w14:textId="77777777" w:rsidR="00330003" w:rsidRDefault="00330003" w:rsidP="00321446"/>
        </w:tc>
      </w:tr>
    </w:tbl>
    <w:p w14:paraId="76A58F44" w14:textId="77777777" w:rsidR="00330003" w:rsidRDefault="00330003" w:rsidP="0038031A">
      <w:pPr>
        <w:pStyle w:val="HeaderC"/>
      </w:pPr>
    </w:p>
    <w:p w14:paraId="3FDC05B4" w14:textId="77777777" w:rsidR="00C818F6" w:rsidRDefault="00C818F6" w:rsidP="00CA57CE">
      <w:pPr>
        <w:pStyle w:val="CustomBodyCopy"/>
        <w:rPr>
          <w:i/>
          <w:iCs/>
          <w:color w:val="184276"/>
          <w:sz w:val="16"/>
          <w:szCs w:val="16"/>
          <w14:textFill>
            <w14:solidFill>
              <w14:srgbClr w14:val="184276">
                <w14:alpha w14:val="50036"/>
              </w14:srgbClr>
            </w14:solidFill>
          </w14:textFill>
        </w:rPr>
      </w:pPr>
    </w:p>
    <w:p w14:paraId="72CAC09D" w14:textId="77777777" w:rsidR="00005280" w:rsidRDefault="00005280" w:rsidP="00005280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</w:p>
    <w:p w14:paraId="675FF905" w14:textId="41A3B527" w:rsidR="00EA543E" w:rsidRPr="00FD7083" w:rsidRDefault="00DC7E53" w:rsidP="00005280">
      <w:pPr>
        <w:pStyle w:val="CustomBodyCopy"/>
        <w:rPr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</w:pPr>
      <w:r>
        <w:rPr>
          <w:noProof/>
          <w:color w:val="0D0D0D" w:themeColor="text1" w:themeTint="F2"/>
          <w14:textFill>
            <w14:solidFill>
              <w14:schemeClr w14:val="tx1">
                <w14:alpha w14:val="29940"/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D5675" wp14:editId="500EB8BF">
                <wp:simplePos x="0" y="0"/>
                <wp:positionH relativeFrom="column">
                  <wp:posOffset>0</wp:posOffset>
                </wp:positionH>
                <wp:positionV relativeFrom="paragraph">
                  <wp:posOffset>6440422</wp:posOffset>
                </wp:positionV>
                <wp:extent cx="5808980" cy="71691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980" cy="7169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793C6EE" w14:textId="12CEC6B8" w:rsidR="00771BD0" w:rsidRPr="006B6431" w:rsidRDefault="006B6431" w:rsidP="007F347B">
                            <w:pPr>
                              <w:rPr>
                                <w:i/>
                                <w:iCs/>
                                <w:color w:val="184276"/>
                                <w:sz w:val="16"/>
                                <w:szCs w:val="16"/>
                                <w14:textFill>
                                  <w14:solidFill>
                                    <w14:srgbClr w14:val="184276">
                                      <w14:alpha w14:val="50036"/>
                                    </w14:srgbClr>
                                  </w14:solidFill>
                                </w14:textFill>
                              </w:rPr>
                            </w:pPr>
                            <w:r w:rsidRPr="006B6431">
                              <w:rPr>
                                <w:noProof/>
                                <w:color w:val="184276"/>
                                <w14:textFill>
                                  <w14:solidFill>
                                    <w14:srgbClr w14:val="184276">
                                      <w14:alpha w14:val="50036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21AA446E" wp14:editId="0DAA6628">
                                  <wp:extent cx="5613400" cy="24765"/>
                                  <wp:effectExtent l="0" t="0" r="0" b="63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3400" cy="24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35A4" w:rsidRPr="006B6431">
                              <w:rPr>
                                <w:i/>
                                <w:iCs/>
                                <w:color w:val="184276"/>
                                <w:sz w:val="16"/>
                                <w:szCs w:val="16"/>
                                <w:vertAlign w:val="superscript"/>
                                <w14:textFill>
                                  <w14:solidFill>
                                    <w14:srgbClr w14:val="184276">
                                      <w14:alpha w14:val="50036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="009C35A4" w:rsidRPr="006B6431">
                              <w:rPr>
                                <w:i/>
                                <w:iCs/>
                                <w:color w:val="184276"/>
                                <w:sz w:val="16"/>
                                <w:szCs w:val="16"/>
                                <w14:textFill>
                                  <w14:solidFill>
                                    <w14:srgbClr w14:val="184276">
                                      <w14:alpha w14:val="50036"/>
                                    </w14:srgbClr>
                                  </w14:solidFill>
                                </w14:textFill>
                              </w:rPr>
                              <w:t>Footnote text style.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5675" id="Text Box 25" o:spid="_x0000_s1031" type="#_x0000_t202" style="position:absolute;margin-left:0;margin-top:507.1pt;width:457.4pt;height:56.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" filled="f" stroked="f" strokeweight="1pt">
                <v:textbox>
                  <w:txbxContent>
                    <w:p w14:paraId="0793C6EE" w14:textId="12CEC6B8" w:rsidR="00771BD0" w:rsidRPr="006B6431" w:rsidRDefault="006B6431" w:rsidP="007F347B">
                      <w:pPr>
                        <w:rPr>
                          <w:i/>
                          <w:iCs/>
                          <w:color w:val="184276"/>
                          <w:sz w:val="16"/>
                          <w:szCs w:val="16"/>
                          <w14:textFill>
                            <w14:solidFill>
                              <w14:srgbClr w14:val="184276">
                                <w14:alpha w14:val="50036"/>
                              </w14:srgbClr>
                            </w14:solidFill>
                          </w14:textFill>
                        </w:rPr>
                      </w:pPr>
                      <w:r w:rsidRPr="006B6431">
                        <w:rPr>
                          <w:noProof/>
                          <w:color w:val="184276"/>
                          <w14:textFill>
                            <w14:solidFill>
                              <w14:srgbClr w14:val="184276">
                                <w14:alpha w14:val="50036"/>
                              </w14:srgbClr>
                            </w14:solidFill>
                          </w14:textFill>
                        </w:rPr>
                        <w:drawing>
                          <wp:inline distT="0" distB="0" distL="0" distR="0" wp14:anchorId="21AA446E" wp14:editId="0DAA6628">
                            <wp:extent cx="5613400" cy="24765"/>
                            <wp:effectExtent l="0" t="0" r="0" b="63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3400" cy="24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35A4" w:rsidRPr="006B6431">
                        <w:rPr>
                          <w:i/>
                          <w:iCs/>
                          <w:color w:val="184276"/>
                          <w:sz w:val="16"/>
                          <w:szCs w:val="16"/>
                          <w:vertAlign w:val="superscript"/>
                          <w14:textFill>
                            <w14:solidFill>
                              <w14:srgbClr w14:val="184276">
                                <w14:alpha w14:val="50036"/>
                              </w14:srgbClr>
                            </w14:solidFill>
                          </w14:textFill>
                        </w:rPr>
                        <w:t>1</w:t>
                      </w:r>
                      <w:r w:rsidR="009C35A4" w:rsidRPr="006B6431">
                        <w:rPr>
                          <w:i/>
                          <w:iCs/>
                          <w:color w:val="184276"/>
                          <w:sz w:val="16"/>
                          <w:szCs w:val="16"/>
                          <w14:textFill>
                            <w14:solidFill>
                              <w14:srgbClr w14:val="184276">
                                <w14:alpha w14:val="50036"/>
                              </w14:srgbClr>
                            </w14:solidFill>
                          </w14:textFill>
                        </w:rPr>
                        <w:t>Footnote text style.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543E" w:rsidRPr="00FD7083" w:rsidSect="00E53806">
      <w:pgSz w:w="16817" w:h="11901" w:orient="landscape"/>
      <w:pgMar w:top="2364" w:right="1440" w:bottom="1440" w:left="17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F11A" w14:textId="77777777" w:rsidR="00EE7550" w:rsidRDefault="00EE7550" w:rsidP="00BF5CE7">
      <w:r>
        <w:separator/>
      </w:r>
    </w:p>
    <w:p w14:paraId="2F7B5607" w14:textId="77777777" w:rsidR="00EE7550" w:rsidRDefault="00EE7550"/>
    <w:p w14:paraId="29A00D75" w14:textId="77777777" w:rsidR="00EE7550" w:rsidRDefault="00EE7550"/>
  </w:endnote>
  <w:endnote w:type="continuationSeparator" w:id="0">
    <w:p w14:paraId="7E60E546" w14:textId="77777777" w:rsidR="00EE7550" w:rsidRDefault="00EE7550" w:rsidP="00BF5CE7">
      <w:r>
        <w:continuationSeparator/>
      </w:r>
    </w:p>
    <w:p w14:paraId="6648A38A" w14:textId="77777777" w:rsidR="00EE7550" w:rsidRDefault="00EE7550"/>
    <w:p w14:paraId="0BB6E1BE" w14:textId="77777777" w:rsidR="00EE7550" w:rsidRDefault="00EE7550"/>
  </w:endnote>
  <w:endnote w:type="continuationNotice" w:id="1">
    <w:p w14:paraId="2BB540A6" w14:textId="77777777" w:rsidR="00EE7550" w:rsidRDefault="00EE7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ono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622752"/>
      <w:docPartObj>
        <w:docPartGallery w:val="Page Numbers (Bottom of Page)"/>
        <w:docPartUnique/>
      </w:docPartObj>
    </w:sdtPr>
    <w:sdtContent>
      <w:p w14:paraId="2DBD53FA" w14:textId="0E438236" w:rsidR="00820263" w:rsidRDefault="00820263" w:rsidP="00235064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D2A9AB" w14:textId="77777777" w:rsidR="00820263" w:rsidRDefault="00820263" w:rsidP="00820263">
    <w:pPr>
      <w:ind w:right="360"/>
    </w:pPr>
  </w:p>
  <w:p w14:paraId="45DE5954" w14:textId="77777777" w:rsidR="00371B88" w:rsidRDefault="00371B88"/>
  <w:p w14:paraId="1EABA10B" w14:textId="77777777" w:rsidR="00371B88" w:rsidRDefault="00371B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184276"/>
        <w:sz w:val="20"/>
        <w:szCs w:val="20"/>
      </w:rPr>
      <w:id w:val="1079942855"/>
      <w:docPartObj>
        <w:docPartGallery w:val="Page Numbers (Bottom of Page)"/>
        <w:docPartUnique/>
      </w:docPartObj>
    </w:sdtPr>
    <w:sdtContent>
      <w:p w14:paraId="189B3AB3" w14:textId="4F746329" w:rsidR="00820263" w:rsidRPr="003E1340" w:rsidRDefault="00820263" w:rsidP="00235064">
        <w:pPr>
          <w:framePr w:wrap="none" w:vAnchor="text" w:hAnchor="margin" w:xAlign="right" w:y="1"/>
          <w:rPr>
            <w:rStyle w:val="PageNumber"/>
            <w:b/>
            <w:bCs/>
            <w:color w:val="184276"/>
            <w:sz w:val="20"/>
            <w:szCs w:val="20"/>
          </w:rPr>
        </w:pPr>
        <w:r w:rsidRPr="003E1340">
          <w:rPr>
            <w:rStyle w:val="PageNumber"/>
            <w:b/>
            <w:bCs/>
            <w:color w:val="184276"/>
            <w:sz w:val="20"/>
            <w:szCs w:val="20"/>
          </w:rPr>
          <w:fldChar w:fldCharType="begin"/>
        </w:r>
        <w:r w:rsidRPr="003E1340">
          <w:rPr>
            <w:rStyle w:val="PageNumber"/>
            <w:b/>
            <w:bCs/>
            <w:color w:val="184276"/>
            <w:sz w:val="20"/>
            <w:szCs w:val="20"/>
          </w:rPr>
          <w:instrText xml:space="preserve"> PAGE </w:instrText>
        </w:r>
        <w:r w:rsidRPr="003E1340">
          <w:rPr>
            <w:rStyle w:val="PageNumber"/>
            <w:b/>
            <w:bCs/>
            <w:color w:val="184276"/>
            <w:sz w:val="20"/>
            <w:szCs w:val="20"/>
          </w:rPr>
          <w:fldChar w:fldCharType="separate"/>
        </w:r>
        <w:r w:rsidRPr="003E1340">
          <w:rPr>
            <w:rStyle w:val="PageNumber"/>
            <w:b/>
            <w:bCs/>
            <w:noProof/>
            <w:color w:val="184276"/>
            <w:sz w:val="20"/>
            <w:szCs w:val="20"/>
          </w:rPr>
          <w:t>1</w:t>
        </w:r>
        <w:r w:rsidRPr="003E1340">
          <w:rPr>
            <w:rStyle w:val="PageNumber"/>
            <w:b/>
            <w:bCs/>
            <w:color w:val="184276"/>
            <w:sz w:val="20"/>
            <w:szCs w:val="20"/>
          </w:rPr>
          <w:fldChar w:fldCharType="end"/>
        </w:r>
      </w:p>
    </w:sdtContent>
  </w:sdt>
  <w:p w14:paraId="22089A4C" w14:textId="033FC3A3" w:rsidR="003E1340" w:rsidRPr="003E1340" w:rsidRDefault="00330003" w:rsidP="003E1340">
    <w:pPr>
      <w:ind w:right="360"/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</w:pPr>
    <w:r>
      <w:rPr>
        <w:rFonts w:ascii="Arial" w:hAnsi="Arial" w:cs="Arial"/>
        <w:color w:val="184276"/>
        <w:sz w:val="16"/>
        <w:szCs w:val="16"/>
      </w:rPr>
      <w:t>Risk management plan template</w:t>
    </w:r>
    <w:r w:rsidR="00820263">
      <w:rPr>
        <w:rFonts w:ascii="Arial" w:hAnsi="Arial" w:cs="Arial"/>
        <w:color w:val="184276"/>
        <w:sz w:val="16"/>
        <w:szCs w:val="16"/>
      </w:rPr>
      <w:t xml:space="preserve"> </w:t>
    </w:r>
    <w:r w:rsidR="00B46A65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|</w:t>
    </w:r>
    <w:r w:rsidR="00820263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January 2024</w:t>
    </w:r>
    <w:r w:rsidR="003139EE"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 w:rsidR="00820263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|</w:t>
    </w:r>
    <w:r w:rsidR="003139EE" w:rsidRPr="003E1340">
      <w:rPr>
        <w:rFonts w:ascii="Arial Black" w:hAnsi="Arial Black" w:cs="Arial"/>
        <w:b/>
        <w:bCs/>
        <w:color w:val="184276"/>
        <w:position w:val="1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 </w:t>
    </w:r>
    <w:r w:rsidR="00A5307A" w:rsidRPr="003E1340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 xml:space="preserve">Criteria </w:t>
    </w:r>
    <w:r w:rsidR="002C22F1">
      <w:rPr>
        <w:rFonts w:ascii="Arial" w:hAnsi="Arial" w:cs="Arial"/>
        <w:color w:val="184276"/>
        <w:sz w:val="16"/>
        <w:szCs w:val="16"/>
        <w14:textFill>
          <w14:solidFill>
            <w14:srgbClr w14:val="184276">
              <w14:alpha w14:val="50000"/>
            </w14:srgbClr>
          </w14:solidFill>
        </w14:textFill>
      </w:rPr>
      <w:t>1.5/ 8.1 /8.3</w:t>
    </w:r>
  </w:p>
  <w:p w14:paraId="66C38A97" w14:textId="77777777" w:rsidR="00371B88" w:rsidRDefault="00371B88"/>
  <w:p w14:paraId="2D3908D2" w14:textId="77777777" w:rsidR="00371B88" w:rsidRDefault="00371B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11D8" w14:textId="77777777" w:rsidR="00EE7550" w:rsidRDefault="00EE7550" w:rsidP="00BF5CE7">
      <w:r>
        <w:separator/>
      </w:r>
    </w:p>
    <w:p w14:paraId="03706EE7" w14:textId="77777777" w:rsidR="00EE7550" w:rsidRDefault="00EE7550"/>
    <w:p w14:paraId="0B5B48D2" w14:textId="77777777" w:rsidR="00EE7550" w:rsidRDefault="00EE7550"/>
  </w:footnote>
  <w:footnote w:type="continuationSeparator" w:id="0">
    <w:p w14:paraId="10CA081A" w14:textId="77777777" w:rsidR="00EE7550" w:rsidRDefault="00EE7550" w:rsidP="00BF5CE7">
      <w:r>
        <w:continuationSeparator/>
      </w:r>
    </w:p>
    <w:p w14:paraId="31A57C6D" w14:textId="77777777" w:rsidR="00EE7550" w:rsidRDefault="00EE7550"/>
    <w:p w14:paraId="34A3372B" w14:textId="77777777" w:rsidR="00EE7550" w:rsidRDefault="00EE7550"/>
  </w:footnote>
  <w:footnote w:type="continuationNotice" w:id="1">
    <w:p w14:paraId="27C2540C" w14:textId="77777777" w:rsidR="00EE7550" w:rsidRDefault="00EE7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CA0B" w14:textId="6EAAB104" w:rsidR="00371B88" w:rsidRDefault="00BF5CE7" w:rsidP="00725465">
    <w:pPr>
      <w:ind w:right="-307"/>
      <w:jc w:val="right"/>
    </w:pPr>
    <w:r w:rsidRPr="005F1547">
      <w:rPr>
        <w:rFonts w:ascii="Cronos Pro" w:hAnsi="Cronos Pro" w:cs="Arial"/>
        <w:b/>
        <w:bCs/>
        <w:noProof/>
        <w:color w:val="184276"/>
        <w:sz w:val="64"/>
        <w:szCs w:val="64"/>
      </w:rPr>
      <w:drawing>
        <wp:inline distT="0" distB="0" distL="0" distR="0" wp14:anchorId="793BAF6A" wp14:editId="01C574E4">
          <wp:extent cx="1270901" cy="708212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623" cy="71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82940"/>
    <w:multiLevelType w:val="hybridMultilevel"/>
    <w:tmpl w:val="8678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535C2"/>
    <w:multiLevelType w:val="hybridMultilevel"/>
    <w:tmpl w:val="B5562982"/>
    <w:lvl w:ilvl="0" w:tplc="C33EA1CC">
      <w:start w:val="1"/>
      <w:numFmt w:val="bullet"/>
      <w:pStyle w:val="Bullets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646690">
    <w:abstractNumId w:val="0"/>
  </w:num>
  <w:num w:numId="2" w16cid:durableId="214056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86"/>
    <w:rsid w:val="00005280"/>
    <w:rsid w:val="0002254D"/>
    <w:rsid w:val="00072109"/>
    <w:rsid w:val="00104A90"/>
    <w:rsid w:val="0014083C"/>
    <w:rsid w:val="0016299B"/>
    <w:rsid w:val="001A1612"/>
    <w:rsid w:val="00213A42"/>
    <w:rsid w:val="00224388"/>
    <w:rsid w:val="00225E42"/>
    <w:rsid w:val="00227DAF"/>
    <w:rsid w:val="00235064"/>
    <w:rsid w:val="0024775B"/>
    <w:rsid w:val="002867BF"/>
    <w:rsid w:val="002A461A"/>
    <w:rsid w:val="002C22F1"/>
    <w:rsid w:val="002D6260"/>
    <w:rsid w:val="002E1B24"/>
    <w:rsid w:val="003139EE"/>
    <w:rsid w:val="00330003"/>
    <w:rsid w:val="003329DE"/>
    <w:rsid w:val="00353E73"/>
    <w:rsid w:val="00371B88"/>
    <w:rsid w:val="0038031A"/>
    <w:rsid w:val="00383CD0"/>
    <w:rsid w:val="00394378"/>
    <w:rsid w:val="003E1340"/>
    <w:rsid w:val="003F2430"/>
    <w:rsid w:val="00475ED9"/>
    <w:rsid w:val="00492AE5"/>
    <w:rsid w:val="004A163F"/>
    <w:rsid w:val="004F383F"/>
    <w:rsid w:val="005228E2"/>
    <w:rsid w:val="005279B9"/>
    <w:rsid w:val="00534EB8"/>
    <w:rsid w:val="005B5D65"/>
    <w:rsid w:val="005F1547"/>
    <w:rsid w:val="006311BE"/>
    <w:rsid w:val="00650AAA"/>
    <w:rsid w:val="0066388A"/>
    <w:rsid w:val="006B6431"/>
    <w:rsid w:val="006D7886"/>
    <w:rsid w:val="00720A4F"/>
    <w:rsid w:val="00725465"/>
    <w:rsid w:val="0076583D"/>
    <w:rsid w:val="00767741"/>
    <w:rsid w:val="00771BD0"/>
    <w:rsid w:val="007A2E98"/>
    <w:rsid w:val="007C5CDF"/>
    <w:rsid w:val="007E6D7F"/>
    <w:rsid w:val="007F347B"/>
    <w:rsid w:val="00802E45"/>
    <w:rsid w:val="0080700C"/>
    <w:rsid w:val="00820263"/>
    <w:rsid w:val="0088434E"/>
    <w:rsid w:val="008D1D9A"/>
    <w:rsid w:val="00920A9B"/>
    <w:rsid w:val="009C287F"/>
    <w:rsid w:val="009C35A4"/>
    <w:rsid w:val="009D3D65"/>
    <w:rsid w:val="009D52A5"/>
    <w:rsid w:val="009F7E4B"/>
    <w:rsid w:val="00A4041F"/>
    <w:rsid w:val="00A4691D"/>
    <w:rsid w:val="00A5307A"/>
    <w:rsid w:val="00AA3952"/>
    <w:rsid w:val="00AA7C8D"/>
    <w:rsid w:val="00AB2A82"/>
    <w:rsid w:val="00AB36F6"/>
    <w:rsid w:val="00AB3C93"/>
    <w:rsid w:val="00AF478D"/>
    <w:rsid w:val="00B22B04"/>
    <w:rsid w:val="00B46A65"/>
    <w:rsid w:val="00B70E05"/>
    <w:rsid w:val="00BF5CE7"/>
    <w:rsid w:val="00C8146B"/>
    <w:rsid w:val="00C818F6"/>
    <w:rsid w:val="00CA57CE"/>
    <w:rsid w:val="00CA6423"/>
    <w:rsid w:val="00CD3B54"/>
    <w:rsid w:val="00CE2D29"/>
    <w:rsid w:val="00D170DF"/>
    <w:rsid w:val="00D509B5"/>
    <w:rsid w:val="00D51378"/>
    <w:rsid w:val="00D513A2"/>
    <w:rsid w:val="00D638DA"/>
    <w:rsid w:val="00D75865"/>
    <w:rsid w:val="00D93FE3"/>
    <w:rsid w:val="00DC7E53"/>
    <w:rsid w:val="00E13EF4"/>
    <w:rsid w:val="00E53806"/>
    <w:rsid w:val="00E76266"/>
    <w:rsid w:val="00E804EB"/>
    <w:rsid w:val="00E85195"/>
    <w:rsid w:val="00EA543E"/>
    <w:rsid w:val="00EE7550"/>
    <w:rsid w:val="00EF07B3"/>
    <w:rsid w:val="00F1714A"/>
    <w:rsid w:val="00F176DE"/>
    <w:rsid w:val="00F526C1"/>
    <w:rsid w:val="00F741A6"/>
    <w:rsid w:val="00FB7D8F"/>
    <w:rsid w:val="00FD25DA"/>
    <w:rsid w:val="00FD7083"/>
    <w:rsid w:val="00FE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7DEA1"/>
  <w15:chartTrackingRefBased/>
  <w15:docId w15:val="{53FD907A-9EA4-47E9-A793-A32493FC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1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Captions">
    <w:name w:val="Footnote/Captions"/>
    <w:basedOn w:val="Normal"/>
    <w:qFormat/>
    <w:rsid w:val="00AA7C8D"/>
    <w:rPr>
      <w:i/>
      <w:iCs/>
      <w:color w:val="184276"/>
      <w:sz w:val="16"/>
      <w:szCs w:val="16"/>
      <w:vertAlign w:val="superscript"/>
      <w14:textFill>
        <w14:solidFill>
          <w14:srgbClr w14:val="184276">
            <w14:alpha w14:val="50036"/>
          </w14:srgbClr>
        </w14:solidFill>
      </w14:textFill>
    </w:rPr>
  </w:style>
  <w:style w:type="paragraph" w:customStyle="1" w:styleId="Criterionheadings">
    <w:name w:val="Criterion headings"/>
    <w:basedOn w:val="Normal"/>
    <w:uiPriority w:val="99"/>
    <w:rsid w:val="00FB7D8F"/>
    <w:pPr>
      <w:suppressAutoHyphens/>
      <w:autoSpaceDE w:val="0"/>
      <w:autoSpaceDN w:val="0"/>
      <w:adjustRightInd w:val="0"/>
      <w:spacing w:before="397" w:after="227" w:line="300" w:lineRule="atLeast"/>
      <w:textAlignment w:val="center"/>
    </w:pPr>
    <w:rPr>
      <w:rFonts w:ascii="Calibri" w:hAnsi="Calibri" w:cs="Calibri"/>
      <w:b/>
      <w:bCs/>
      <w:color w:val="FFFFFF"/>
      <w:spacing w:val="-3"/>
      <w:sz w:val="26"/>
      <w:szCs w:val="26"/>
      <w:lang w:val="en-US"/>
    </w:rPr>
  </w:style>
  <w:style w:type="paragraph" w:customStyle="1" w:styleId="Indicatorheadings">
    <w:name w:val="Indicator headings"/>
    <w:basedOn w:val="Normal"/>
    <w:uiPriority w:val="99"/>
    <w:rsid w:val="00AA7C8D"/>
    <w:pPr>
      <w:suppressAutoHyphens/>
      <w:autoSpaceDE w:val="0"/>
      <w:autoSpaceDN w:val="0"/>
      <w:adjustRightInd w:val="0"/>
      <w:spacing w:before="283" w:after="113" w:line="300" w:lineRule="atLeast"/>
      <w:textAlignment w:val="center"/>
    </w:pPr>
    <w:rPr>
      <w:rFonts w:ascii="Calibri" w:hAnsi="Calibri" w:cs="Calibri"/>
      <w:b/>
      <w:bCs/>
      <w:color w:val="174276"/>
      <w:spacing w:val="-3"/>
      <w:sz w:val="26"/>
      <w:szCs w:val="26"/>
      <w:lang w:val="en-US"/>
    </w:rPr>
  </w:style>
  <w:style w:type="character" w:customStyle="1" w:styleId="StanNumber">
    <w:name w:val="Stan Number"/>
    <w:uiPriority w:val="99"/>
    <w:rsid w:val="00FB7D8F"/>
    <w:rPr>
      <w:color w:val="5EA0AD"/>
      <w:sz w:val="22"/>
      <w:szCs w:val="22"/>
    </w:rPr>
  </w:style>
  <w:style w:type="paragraph" w:customStyle="1" w:styleId="HeaderA">
    <w:name w:val="Header A"/>
    <w:basedOn w:val="Normal"/>
    <w:qFormat/>
    <w:rsid w:val="007E6D7F"/>
    <w:rPr>
      <w:rFonts w:ascii="Cronos Pro" w:hAnsi="Cronos Pro" w:cs="Arial"/>
      <w:b/>
      <w:bCs/>
      <w:color w:val="184276"/>
      <w:sz w:val="64"/>
      <w:szCs w:val="64"/>
    </w:rPr>
  </w:style>
  <w:style w:type="paragraph" w:customStyle="1" w:styleId="CapabilityArea">
    <w:name w:val="Capability Area"/>
    <w:basedOn w:val="Normal"/>
    <w:qFormat/>
    <w:rsid w:val="007E6D7F"/>
    <w:rPr>
      <w:rFonts w:ascii="Cronos Pro Light" w:hAnsi="Cronos Pro Light" w:cs="Arial"/>
      <w:b/>
      <w:bCs/>
      <w:color w:val="184276"/>
      <w:sz w:val="28"/>
      <w:szCs w:val="28"/>
    </w:rPr>
  </w:style>
  <w:style w:type="paragraph" w:customStyle="1" w:styleId="STANDARDHEADERA">
    <w:name w:val="STANDARD HEADER A"/>
    <w:basedOn w:val="Normal"/>
    <w:qFormat/>
    <w:rsid w:val="007E6D7F"/>
    <w:rPr>
      <w:rFonts w:ascii="Arial" w:hAnsi="Arial" w:cs="Arial"/>
      <w:color w:val="B18BB1"/>
      <w:sz w:val="48"/>
      <w:szCs w:val="48"/>
    </w:rPr>
  </w:style>
  <w:style w:type="paragraph" w:customStyle="1" w:styleId="STANDARDHEADERB">
    <w:name w:val="STANDARD HEADER B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ronos Pro" w:hAnsi="Cronos Pro" w:cs="Arial"/>
      <w:b/>
      <w:bCs/>
      <w:caps/>
      <w:noProof/>
      <w:color w:val="FFFFFF" w:themeColor="background1"/>
      <w:sz w:val="30"/>
      <w:szCs w:val="30"/>
      <w:lang w:val="en-US"/>
    </w:rPr>
  </w:style>
  <w:style w:type="paragraph" w:customStyle="1" w:styleId="Criteria">
    <w:name w:val="Criteria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B18BB1"/>
      <w:spacing w:val="2"/>
      <w:sz w:val="26"/>
      <w:szCs w:val="26"/>
      <w:lang w:val="en-US"/>
    </w:rPr>
  </w:style>
  <w:style w:type="paragraph" w:customStyle="1" w:styleId="Indicators">
    <w:name w:val="Indicators"/>
    <w:basedOn w:val="Indicatorheadings"/>
    <w:qFormat/>
    <w:rsid w:val="007E6D7F"/>
    <w:rPr>
      <w:color w:val="184276"/>
    </w:rPr>
  </w:style>
  <w:style w:type="paragraph" w:customStyle="1" w:styleId="CustomBodyCopy">
    <w:name w:val="Custom Body Copy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0D0D0D" w:themeColor="text1" w:themeTint="F2"/>
      <w:spacing w:val="2"/>
      <w:sz w:val="21"/>
      <w:szCs w:val="21"/>
      <w:lang w:val="en-US"/>
      <w14:textFill>
        <w14:solidFill>
          <w14:schemeClr w14:val="tx1">
            <w14:alpha w14:val="29940"/>
            <w14:lumMod w14:val="95000"/>
            <w14:lumOff w14:val="5000"/>
          </w14:schemeClr>
        </w14:solidFill>
      </w14:textFill>
    </w:rPr>
  </w:style>
  <w:style w:type="paragraph" w:customStyle="1" w:styleId="Bullets">
    <w:name w:val="Bullets"/>
    <w:basedOn w:val="Normal"/>
    <w:qFormat/>
    <w:rsid w:val="00AA7C8D"/>
    <w:pPr>
      <w:numPr>
        <w:numId w:val="2"/>
      </w:num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404040" w:themeColor="text1" w:themeTint="BF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1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1714A"/>
  </w:style>
  <w:style w:type="character" w:styleId="PageNumber">
    <w:name w:val="page number"/>
    <w:basedOn w:val="DefaultParagraphFont"/>
    <w:uiPriority w:val="99"/>
    <w:semiHidden/>
    <w:unhideWhenUsed/>
    <w:rsid w:val="00820263"/>
  </w:style>
  <w:style w:type="table" w:styleId="TableGridLight">
    <w:name w:val="Grid Table Light"/>
    <w:basedOn w:val="TableNormal"/>
    <w:uiPriority w:val="40"/>
    <w:rsid w:val="00475E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475ED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er">
    <w:name w:val="Table Header"/>
    <w:basedOn w:val="Normal"/>
    <w:qFormat/>
    <w:rsid w:val="00AA7C8D"/>
    <w:pPr>
      <w:framePr w:hSpace="180" w:wrap="around" w:vAnchor="text" w:hAnchor="text" w:x="172" w:y="6172"/>
      <w:suppressAutoHyphens/>
      <w:autoSpaceDE w:val="0"/>
      <w:autoSpaceDN w:val="0"/>
      <w:adjustRightInd w:val="0"/>
      <w:spacing w:before="100" w:after="100" w:line="280" w:lineRule="atLeast"/>
      <w:textAlignment w:val="center"/>
    </w:pPr>
    <w:rPr>
      <w:rFonts w:cstheme="minorHAnsi"/>
      <w:b/>
      <w:bCs/>
      <w:color w:val="FFFFFF" w:themeColor="background1"/>
      <w:sz w:val="22"/>
      <w:szCs w:val="22"/>
      <w:lang w:val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HeaderC">
    <w:name w:val="Header C"/>
    <w:basedOn w:val="Normal"/>
    <w:qFormat/>
    <w:rsid w:val="00AA7C8D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184276"/>
      <w:sz w:val="21"/>
      <w:szCs w:val="21"/>
      <w14:textFill>
        <w14:solidFill>
          <w14:srgbClr w14:val="184276">
            <w14:alpha w14:val="50263"/>
          </w14:srgb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D17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0DF"/>
  </w:style>
  <w:style w:type="paragraph" w:styleId="Footer">
    <w:name w:val="footer"/>
    <w:basedOn w:val="Normal"/>
    <w:link w:val="FooterChar"/>
    <w:uiPriority w:val="99"/>
    <w:unhideWhenUsed/>
    <w:rsid w:val="00D17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0DF"/>
  </w:style>
  <w:style w:type="paragraph" w:customStyle="1" w:styleId="BodyCopy">
    <w:name w:val="Body Copy"/>
    <w:basedOn w:val="Normal"/>
    <w:uiPriority w:val="99"/>
    <w:rsid w:val="00005280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300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76652-adc6-46dd-bc36-a912176736d2" xsi:nil="true"/>
    <lcf76f155ced4ddcb4097134ff3c332f xmlns="35828e3a-7cd3-41af-9d21-26dd438f7711">
      <Terms xmlns="http://schemas.microsoft.com/office/infopath/2007/PartnerControls"/>
    </lcf76f155ced4ddcb4097134ff3c332f>
    <Year xmlns="1d3905bb-54cc-4ce1-9f02-5de0e11212f7">2022</Ye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865B62988034BA2B14FB1BD65A1D2" ma:contentTypeVersion="19" ma:contentTypeDescription="Create a new document." ma:contentTypeScope="" ma:versionID="091629d37728f434e909ca75893636b3">
  <xsd:schema xmlns:xsd="http://www.w3.org/2001/XMLSchema" xmlns:xs="http://www.w3.org/2001/XMLSchema" xmlns:p="http://schemas.microsoft.com/office/2006/metadata/properties" xmlns:ns2="35828e3a-7cd3-41af-9d21-26dd438f7711" xmlns:ns3="1d3905bb-54cc-4ce1-9f02-5de0e11212f7" xmlns:ns4="9cc76652-adc6-46dd-bc36-a912176736d2" targetNamespace="http://schemas.microsoft.com/office/2006/metadata/properties" ma:root="true" ma:fieldsID="8302a06404396be7b8ed1431e6d07574" ns2:_="" ns3:_="" ns4:_="">
    <xsd:import namespace="35828e3a-7cd3-41af-9d21-26dd438f7711"/>
    <xsd:import namespace="1d3905bb-54cc-4ce1-9f02-5de0e11212f7"/>
    <xsd:import namespace="9cc76652-adc6-46dd-bc36-a91217673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Yea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8e3a-7cd3-41af-9d21-26dd438f7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394b2e-0d27-4f43-952f-44aeabfa4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5bb-54cc-4ce1-9f02-5de0e1121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Year" ma:index="17" nillable="true" ma:displayName="Year" ma:default="2019" ma:format="Dropdown" ma:internalName="Year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76652-adc6-46dd-bc36-a912176736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8BDC31-B6FC-4060-BDE4-391F0700E6D7}" ma:internalName="TaxCatchAll" ma:showField="CatchAllData" ma:web="{1d3905bb-54cc-4ce1-9f02-5de0e11212f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2BFC4-3210-4E26-9CCB-DE05494AA49A}">
  <ds:schemaRefs>
    <ds:schemaRef ds:uri="http://schemas.microsoft.com/office/2006/metadata/properties"/>
    <ds:schemaRef ds:uri="http://schemas.microsoft.com/office/infopath/2007/PartnerControls"/>
    <ds:schemaRef ds:uri="9cc76652-adc6-46dd-bc36-a912176736d2"/>
    <ds:schemaRef ds:uri="35828e3a-7cd3-41af-9d21-26dd438f7711"/>
    <ds:schemaRef ds:uri="1d3905bb-54cc-4ce1-9f02-5de0e11212f7"/>
  </ds:schemaRefs>
</ds:datastoreItem>
</file>

<file path=customXml/itemProps2.xml><?xml version="1.0" encoding="utf-8"?>
<ds:datastoreItem xmlns:ds="http://schemas.openxmlformats.org/officeDocument/2006/customXml" ds:itemID="{46DE9BA2-2203-7542-9F2C-940F4AB04A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121BD-35F8-4CB8-8EBE-3DDB50EB4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8e3a-7cd3-41af-9d21-26dd438f7711"/>
    <ds:schemaRef ds:uri="1d3905bb-54cc-4ce1-9f02-5de0e11212f7"/>
    <ds:schemaRef ds:uri="9cc76652-adc6-46dd-bc36-a91217673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9CE45-388D-40D3-9226-F58261C3F9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62</Words>
  <Characters>378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Newman</dc:creator>
  <cp:keywords/>
  <dc:description/>
  <cp:lastModifiedBy>Kat Beavis</cp:lastModifiedBy>
  <cp:revision>23</cp:revision>
  <dcterms:created xsi:type="dcterms:W3CDTF">2024-01-25T02:44:00Z</dcterms:created>
  <dcterms:modified xsi:type="dcterms:W3CDTF">2024-01-25T03:03:00Z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0x010100366865B62988034BA2B14FB1BD65A1D2</vt:lpwstr>
  </property>
  <property fmtid="{D5CDD505-2E9C-101B-9397-08002B2CF9AE}" pid="3" name="MediaServiceImageTags">
    <vt:lpwstr/>
  </property>
</Properties>
</file>